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55" w:rsidRDefault="00B50955" w:rsidP="00B50955">
      <w:pPr>
        <w:widowControl w:val="0"/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</w:p>
    <w:p w:rsidR="002E29CC" w:rsidRDefault="002E29CC" w:rsidP="002E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AD7" w:rsidRDefault="002E29CC" w:rsidP="002E29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E29CC">
        <w:rPr>
          <w:rFonts w:ascii="Times New Roman" w:hAnsi="Times New Roman"/>
          <w:b/>
          <w:sz w:val="36"/>
          <w:szCs w:val="36"/>
        </w:rPr>
        <w:t>АДМИНИСТРАЦИЯ ДМИТРИЕВСКОГО РАЙОНА КУРСКОЙ ОБЛАСТИ</w:t>
      </w:r>
    </w:p>
    <w:p w:rsidR="002E29CC" w:rsidRDefault="002E29CC" w:rsidP="002E29C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29CC" w:rsidRDefault="002E29CC" w:rsidP="002E29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E29CC">
        <w:rPr>
          <w:rFonts w:ascii="Times New Roman" w:hAnsi="Times New Roman"/>
          <w:sz w:val="32"/>
          <w:szCs w:val="32"/>
        </w:rPr>
        <w:t>ПОСТАНОВЛЕНИЕ</w:t>
      </w:r>
    </w:p>
    <w:p w:rsidR="002E29CC" w:rsidRDefault="002E29CC" w:rsidP="002E29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E29CC" w:rsidRPr="002E29CC" w:rsidRDefault="002E29CC" w:rsidP="002E29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 26.02.2021 № 76 </w:t>
      </w:r>
    </w:p>
    <w:p w:rsidR="00320AD7" w:rsidRDefault="00320AD7" w:rsidP="002E29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E29CC" w:rsidRPr="002E29CC" w:rsidRDefault="002E29CC" w:rsidP="002E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9CC">
        <w:rPr>
          <w:rFonts w:ascii="Times New Roman" w:hAnsi="Times New Roman"/>
          <w:sz w:val="28"/>
          <w:szCs w:val="28"/>
        </w:rPr>
        <w:t>г.Дмитриев</w:t>
      </w:r>
    </w:p>
    <w:p w:rsidR="00B50955" w:rsidRDefault="00B50955" w:rsidP="00B50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955" w:rsidRDefault="00B50955" w:rsidP="00B50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955" w:rsidRPr="00F05E3B" w:rsidRDefault="00B50955" w:rsidP="00B50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3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А</w:t>
      </w:r>
      <w:r w:rsidRPr="00F05E3B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</w:p>
    <w:p w:rsidR="00B50955" w:rsidRPr="0043610E" w:rsidRDefault="00B50955" w:rsidP="00B50955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10E">
        <w:rPr>
          <w:rFonts w:ascii="Times New Roman" w:hAnsi="Times New Roman"/>
          <w:b/>
          <w:bCs/>
          <w:sz w:val="28"/>
          <w:szCs w:val="28"/>
        </w:rPr>
        <w:t xml:space="preserve">предоставления Администрацией Дмитриевского района Курской области  </w:t>
      </w:r>
      <w:bookmarkStart w:id="0" w:name="_GoBack"/>
      <w:bookmarkEnd w:id="0"/>
      <w:r w:rsidRPr="0043610E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B50955" w:rsidRPr="00823833" w:rsidRDefault="00B50955" w:rsidP="00B50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 xml:space="preserve"> «Организация отдыха детей, включая мероприятия по обеспечению безопасности их жизни и здоровья»</w:t>
      </w:r>
    </w:p>
    <w:p w:rsidR="00B50955" w:rsidRDefault="00B50955" w:rsidP="00B50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55" w:rsidRDefault="00B50955" w:rsidP="00B50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55" w:rsidRDefault="00B50955" w:rsidP="00B50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27.06.2010 г. № 210-ФЗ «Об организации предоставления государственных и муниципальных услуг», распоряжением Администрации Курской области от 18.05.2015 г.       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поселения», постановлением Администрации Дмитриевского района Курской области от 09.11.2018 г. № 422 «Об утверждении Правил разработки и утверждения административных регламентов предоставления муниципальных услуг» Администрация Дмитриевского района ПОСТАНОВЛЯЕТ:</w:t>
      </w:r>
    </w:p>
    <w:p w:rsidR="00B50955" w:rsidRDefault="00B50955" w:rsidP="00B50955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Административный регламент предоставления Администрацией Дмитриевского района Курской области муниципальной услуги </w:t>
      </w:r>
      <w:r w:rsidRPr="00571F1E">
        <w:rPr>
          <w:rFonts w:ascii="Times New Roman" w:hAnsi="Times New Roman"/>
          <w:sz w:val="28"/>
          <w:szCs w:val="28"/>
        </w:rPr>
        <w:t>«Организация отдыха детей</w:t>
      </w:r>
      <w:r>
        <w:rPr>
          <w:rFonts w:ascii="Times New Roman" w:hAnsi="Times New Roman"/>
          <w:sz w:val="28"/>
          <w:szCs w:val="28"/>
        </w:rPr>
        <w:t>,</w:t>
      </w:r>
      <w:r w:rsidRPr="00684D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4D3F">
        <w:rPr>
          <w:rFonts w:ascii="Times New Roman" w:hAnsi="Times New Roman"/>
          <w:sz w:val="28"/>
          <w:szCs w:val="28"/>
        </w:rPr>
        <w:t>включая мероприятия по обеспечению безопасности их жизни и здоровья</w:t>
      </w:r>
      <w:r w:rsidRPr="00571F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50955" w:rsidRDefault="00B50955" w:rsidP="00B50955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перечень нормативных правовых актов, регулирующих предоставление муниципальной услуги «</w:t>
      </w:r>
      <w:r w:rsidRPr="00571F1E">
        <w:rPr>
          <w:rFonts w:ascii="Times New Roman" w:hAnsi="Times New Roman"/>
          <w:sz w:val="28"/>
          <w:szCs w:val="28"/>
        </w:rPr>
        <w:t>Организация отдыха детей</w:t>
      </w:r>
      <w:r>
        <w:rPr>
          <w:rFonts w:ascii="Times New Roman" w:hAnsi="Times New Roman"/>
          <w:sz w:val="28"/>
          <w:szCs w:val="28"/>
        </w:rPr>
        <w:t>,</w:t>
      </w:r>
      <w:r w:rsidRPr="00684D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4D3F">
        <w:rPr>
          <w:rFonts w:ascii="Times New Roman" w:hAnsi="Times New Roman"/>
          <w:sz w:val="28"/>
          <w:szCs w:val="28"/>
        </w:rPr>
        <w:t>включая мероприятия по обеспечению безопасности их жизни и здоровья</w:t>
      </w:r>
      <w:r>
        <w:rPr>
          <w:rFonts w:ascii="Times New Roman" w:hAnsi="Times New Roman"/>
          <w:sz w:val="28"/>
          <w:szCs w:val="28"/>
        </w:rPr>
        <w:t>»</w:t>
      </w:r>
    </w:p>
    <w:p w:rsidR="00B50955" w:rsidRPr="00ED7DFA" w:rsidRDefault="00B50955" w:rsidP="00B50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D7DF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Дмитриевского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ED7DF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28.01</w:t>
      </w:r>
      <w:r w:rsidRPr="00ED7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Pr="00ED7DFA">
        <w:rPr>
          <w:rFonts w:ascii="Times New Roman" w:hAnsi="Times New Roman"/>
          <w:sz w:val="28"/>
          <w:szCs w:val="28"/>
        </w:rPr>
        <w:t xml:space="preserve"> г. № 2</w:t>
      </w:r>
      <w:r>
        <w:rPr>
          <w:rFonts w:ascii="Times New Roman" w:hAnsi="Times New Roman"/>
          <w:sz w:val="28"/>
          <w:szCs w:val="28"/>
        </w:rPr>
        <w:t>1</w:t>
      </w:r>
      <w:r w:rsidRPr="00ED7DF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Дмитриевского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ED7DFA">
        <w:rPr>
          <w:rFonts w:ascii="Times New Roman" w:hAnsi="Times New Roman"/>
          <w:sz w:val="28"/>
          <w:szCs w:val="28"/>
        </w:rPr>
        <w:t>«Организация отдыха детей, включая мероприятия по обеспечению безопасности их жизни и здоровья».</w:t>
      </w:r>
    </w:p>
    <w:p w:rsidR="00B50955" w:rsidRPr="00ED7DFA" w:rsidRDefault="00B50955" w:rsidP="00B50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ED7DF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Дмитриевского района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D7DFA">
        <w:rPr>
          <w:rFonts w:ascii="Times New Roman" w:hAnsi="Times New Roman"/>
          <w:sz w:val="28"/>
          <w:szCs w:val="28"/>
        </w:rPr>
        <w:t>С.А. Ливенцева.</w:t>
      </w:r>
    </w:p>
    <w:p w:rsidR="00B50955" w:rsidRPr="00ED7DFA" w:rsidRDefault="00B50955" w:rsidP="00B5095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D7DF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50955" w:rsidRDefault="00B50955" w:rsidP="00B50955">
      <w:pPr>
        <w:pStyle w:val="af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955" w:rsidRPr="0065257C" w:rsidRDefault="00B50955" w:rsidP="00B50955">
      <w:pPr>
        <w:pStyle w:val="af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955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Дмитриевского района                                                     В.Г. Петров</w:t>
      </w:r>
    </w:p>
    <w:p w:rsidR="00B50955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955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955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955" w:rsidRPr="00183E74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E74">
        <w:rPr>
          <w:rFonts w:ascii="Times New Roman" w:hAnsi="Times New Roman"/>
          <w:sz w:val="24"/>
          <w:szCs w:val="24"/>
        </w:rPr>
        <w:t>Исполнитель:</w:t>
      </w:r>
    </w:p>
    <w:p w:rsidR="00B50955" w:rsidRPr="00183E74" w:rsidRDefault="00B50955" w:rsidP="00B509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E74">
        <w:rPr>
          <w:rFonts w:ascii="Times New Roman" w:hAnsi="Times New Roman"/>
          <w:sz w:val="24"/>
          <w:szCs w:val="24"/>
        </w:rPr>
        <w:t>И.В. Тимашова</w:t>
      </w: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50955" w:rsidRDefault="00B50955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E29CC" w:rsidRDefault="002E29C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E29CC" w:rsidRDefault="002E29C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2E29CC" w:rsidRDefault="002E29C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578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539C" w:rsidRPr="00823833" w:rsidRDefault="00C3539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539C" w:rsidRPr="00823833" w:rsidRDefault="007315F2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3539C" w:rsidRPr="00823833" w:rsidRDefault="002E29CC" w:rsidP="007315F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539C" w:rsidRPr="008238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26.02.2021 </w:t>
      </w:r>
      <w:r w:rsidR="00C3539C" w:rsidRPr="008238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2D7745" w:rsidRDefault="002D7745" w:rsidP="000F416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2D7745" w:rsidRPr="002D7745" w:rsidRDefault="002D7745" w:rsidP="000F416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C3539C" w:rsidRPr="00823833" w:rsidRDefault="00C3539C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ab/>
        <w:t>Административный регламент</w:t>
      </w:r>
    </w:p>
    <w:p w:rsidR="00C3539C" w:rsidRPr="00823833" w:rsidRDefault="002D7745" w:rsidP="00E5309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7315F2">
        <w:rPr>
          <w:rFonts w:ascii="Times New Roman" w:hAnsi="Times New Roman" w:cs="Times New Roman"/>
          <w:sz w:val="28"/>
          <w:szCs w:val="28"/>
        </w:rPr>
        <w:t>Дмитриевского</w:t>
      </w:r>
      <w:r w:rsidR="00E53094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C3539C" w:rsidRPr="0082383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 «Организация отдыха детей, включая мероприятия по обеспечению безопасности их жизни и здоровья»</w:t>
      </w:r>
    </w:p>
    <w:p w:rsidR="00C3539C" w:rsidRPr="00823833" w:rsidRDefault="00C3539C" w:rsidP="00CE3E5A">
      <w:pPr>
        <w:pStyle w:val="ConsPlusNormal"/>
        <w:widowControl/>
        <w:tabs>
          <w:tab w:val="left" w:pos="54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3539C" w:rsidRPr="00C97701" w:rsidRDefault="00C97701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67EE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8"/>
          <w:szCs w:val="28"/>
        </w:rPr>
      </w:pPr>
    </w:p>
    <w:p w:rsidR="00C3539C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по организации оздоровления и отдыха детей.</w:t>
      </w:r>
    </w:p>
    <w:p w:rsidR="002D7745" w:rsidRPr="00783E8F" w:rsidRDefault="002D7745" w:rsidP="002D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7315F2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</w:t>
      </w:r>
      <w:r w:rsidRPr="00783E8F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783E8F">
        <w:rPr>
          <w:rFonts w:ascii="Times New Roman" w:hAnsi="Times New Roman" w:cs="Times New Roman"/>
          <w:bCs/>
          <w:sz w:val="28"/>
          <w:szCs w:val="28"/>
        </w:rPr>
        <w:t>Организация отдыха детей, включая мероприятия по обеспечению безопасности их жизни и здоровья»</w:t>
      </w:r>
      <w:r w:rsidRPr="00783E8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 стандарт предоставления муниципальной услуги,  состав, последовательность и сроки выполнения административ</w:t>
      </w:r>
      <w:r w:rsidR="007315F2">
        <w:rPr>
          <w:rFonts w:ascii="Times New Roman" w:hAnsi="Times New Roman" w:cs="Times New Roman"/>
          <w:sz w:val="28"/>
          <w:szCs w:val="28"/>
        </w:rPr>
        <w:t xml:space="preserve">ных процедур (действий), </w:t>
      </w:r>
      <w:r w:rsidRPr="00783E8F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C3539C" w:rsidRPr="00823833" w:rsidRDefault="00C3539C" w:rsidP="002D7745">
      <w:pPr>
        <w:pStyle w:val="ConsPlusNormal"/>
        <w:widowControl/>
        <w:tabs>
          <w:tab w:val="left" w:pos="540"/>
          <w:tab w:val="left" w:pos="981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675B4D" w:rsidRPr="00783E8F">
        <w:rPr>
          <w:rFonts w:ascii="Times New Roman" w:hAnsi="Times New Roman" w:cs="Times New Roman"/>
          <w:sz w:val="28"/>
          <w:szCs w:val="28"/>
        </w:rPr>
        <w:t>родителям либо</w:t>
      </w:r>
      <w:r w:rsidRPr="00783E8F">
        <w:rPr>
          <w:rFonts w:ascii="Times New Roman" w:hAnsi="Times New Roman" w:cs="Times New Roman"/>
          <w:sz w:val="28"/>
          <w:szCs w:val="28"/>
        </w:rPr>
        <w:t xml:space="preserve"> законным</w:t>
      </w:r>
      <w:r w:rsidRPr="00823833">
        <w:rPr>
          <w:rFonts w:ascii="Times New Roman" w:hAnsi="Times New Roman" w:cs="Times New Roman"/>
          <w:sz w:val="28"/>
          <w:szCs w:val="28"/>
        </w:rPr>
        <w:t xml:space="preserve"> представителям детей в возрасте от 7 лет до 17 лет, включительно,  или юридическим лицам, имеющим право в соответствии с законодательством Российской Федерации и Курской  области  либо в силу наделения их заявителем в порядке, установленном законодательством Российской Федерации, полномочиями выступать от их имени при получении муниципальной  услуги  (</w:t>
      </w:r>
      <w:r w:rsidR="00EC4875">
        <w:rPr>
          <w:rFonts w:ascii="Times New Roman" w:hAnsi="Times New Roman" w:cs="Times New Roman"/>
          <w:sz w:val="28"/>
          <w:szCs w:val="28"/>
        </w:rPr>
        <w:t>уполномоченные представители) (далее  – з</w:t>
      </w:r>
      <w:r w:rsidRPr="00823833">
        <w:rPr>
          <w:rFonts w:ascii="Times New Roman" w:hAnsi="Times New Roman" w:cs="Times New Roman"/>
          <w:sz w:val="28"/>
          <w:szCs w:val="28"/>
        </w:rPr>
        <w:t>аявители).</w:t>
      </w:r>
    </w:p>
    <w:p w:rsidR="00C3539C" w:rsidRDefault="00C3539C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3539C" w:rsidRPr="00823833" w:rsidRDefault="00C3539C" w:rsidP="00675B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3FB" w:rsidRPr="00C85E73" w:rsidRDefault="00675B4D" w:rsidP="006872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729">
        <w:rPr>
          <w:rFonts w:ascii="Times New Roman" w:hAnsi="Times New Roman" w:cs="Times New Roman"/>
          <w:b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</w:t>
      </w:r>
      <w:r w:rsidRPr="00C85E73">
        <w:rPr>
          <w:rFonts w:ascii="Times New Roman" w:hAnsi="Times New Roman" w:cs="Times New Roman"/>
          <w:b/>
          <w:sz w:val="28"/>
          <w:szCs w:val="28"/>
        </w:rPr>
        <w:t>услуг</w:t>
      </w:r>
      <w:r w:rsidR="00E733FB" w:rsidRPr="00C85E73">
        <w:rPr>
          <w:rFonts w:ascii="Times New Roman" w:hAnsi="Times New Roman"/>
          <w:b/>
          <w:sz w:val="28"/>
          <w:szCs w:val="28"/>
        </w:rPr>
        <w:t xml:space="preserve">, </w:t>
      </w:r>
      <w:r w:rsidR="00E733FB" w:rsidRPr="00C85E7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E733FB" w:rsidRPr="00C85E73">
        <w:rPr>
          <w:rFonts w:ascii="Times New Roman" w:hAnsi="Times New Roman" w:cs="Times New Roman"/>
          <w:b/>
          <w:sz w:val="28"/>
          <w:szCs w:val="28"/>
        </w:rPr>
        <w:lastRenderedPageBreak/>
        <w:t>на официальном сайте органа местного самоуправления Курской области, являющегося разработчиком регламента, в федеральной государс</w:t>
      </w:r>
      <w:r w:rsidR="00C85E73">
        <w:rPr>
          <w:rFonts w:ascii="Times New Roman" w:hAnsi="Times New Roman" w:cs="Times New Roman"/>
          <w:b/>
          <w:sz w:val="28"/>
          <w:szCs w:val="28"/>
        </w:rPr>
        <w:t>твенной информационной системе «</w:t>
      </w:r>
      <w:r w:rsidR="00E733FB" w:rsidRPr="00C85E73">
        <w:rPr>
          <w:rFonts w:ascii="Times New Roman" w:hAnsi="Times New Roman" w:cs="Times New Roman"/>
          <w:b/>
          <w:sz w:val="28"/>
          <w:szCs w:val="28"/>
        </w:rPr>
        <w:t xml:space="preserve">Единый портал государственных </w:t>
      </w:r>
      <w:r w:rsidR="00C85E73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(функций)»</w:t>
      </w:r>
      <w:r w:rsidR="00E733FB" w:rsidRPr="00C85E73">
        <w:rPr>
          <w:rFonts w:ascii="Times New Roman" w:hAnsi="Times New Roman" w:cs="Times New Roman"/>
          <w:b/>
          <w:sz w:val="28"/>
          <w:szCs w:val="28"/>
        </w:rPr>
        <w:t xml:space="preserve"> (далее - Единый портал)</w:t>
      </w:r>
    </w:p>
    <w:p w:rsidR="00675B4D" w:rsidRPr="00C85E73" w:rsidRDefault="00675B4D" w:rsidP="00687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C3539C" w:rsidRPr="00823833" w:rsidRDefault="00C3539C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C3539C" w:rsidRPr="00823833" w:rsidRDefault="00C3539C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C3539C" w:rsidRPr="00823833" w:rsidRDefault="00C3539C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специалистами Администрации при обращении заявителей за информацией лично (в том числе по телефону).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82383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сообщается номер телефона, по которому он может получить необходимую информацию.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C3539C" w:rsidRPr="00823833" w:rsidRDefault="00C3539C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Письменное, индивидуальное информирование осуществляется в письменной форме за подписью Главы</w:t>
      </w:r>
      <w:r w:rsidR="007315F2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823833">
        <w:rPr>
          <w:rFonts w:ascii="Times New Roman" w:hAnsi="Times New Roman" w:cs="Times New Roman"/>
          <w:sz w:val="28"/>
          <w:szCs w:val="28"/>
        </w:rPr>
        <w:t xml:space="preserve">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CE05CE" w:rsidRPr="00850E74" w:rsidRDefault="00CE05CE" w:rsidP="006872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850E74">
          <w:rPr>
            <w:rStyle w:val="a6"/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850E74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C3539C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872BB" w:rsidRDefault="006872BB" w:rsidP="00850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04B" w:rsidRPr="00850E74" w:rsidRDefault="008E304B" w:rsidP="006872BB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850E74">
        <w:rPr>
          <w:rFonts w:ascii="Times New Roman" w:hAnsi="Times New Roman" w:cs="Times New Roman"/>
          <w:b/>
          <w:sz w:val="28"/>
          <w:szCs w:val="28"/>
        </w:rPr>
        <w:t>На Едином портале можно получить информацию о:</w:t>
      </w:r>
    </w:p>
    <w:p w:rsidR="006872BB" w:rsidRPr="006872BB" w:rsidRDefault="006872BB" w:rsidP="006872BB">
      <w:pPr>
        <w:spacing w:after="0" w:line="240" w:lineRule="auto"/>
        <w:ind w:firstLine="53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круге заявителей;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lastRenderedPageBreak/>
        <w:t>- сроке предоставления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результате предоставления муниципальной услуги, порядке выдачи результата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Информация об услуге предоставляется бесплатно.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B4D" w:rsidRPr="004C5729" w:rsidRDefault="00675B4D" w:rsidP="00675B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729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C3539C" w:rsidRPr="00823833" w:rsidRDefault="00C3539C" w:rsidP="00D00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основания отказа в предоставлении 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основания приостановления предоставления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C3539C" w:rsidRPr="00823833" w:rsidRDefault="00C3539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675B4D" w:rsidRDefault="00C3539C" w:rsidP="0085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E304B" w:rsidRPr="00850E74" w:rsidRDefault="008E304B" w:rsidP="006872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lastRenderedPageBreak/>
        <w:t>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услуги;</w:t>
      </w:r>
    </w:p>
    <w:p w:rsidR="008E304B" w:rsidRPr="00850E74" w:rsidRDefault="008E304B" w:rsidP="006872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8E304B" w:rsidRPr="00850E74" w:rsidRDefault="008E304B" w:rsidP="006872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размещена на  официальном сайте </w:t>
      </w:r>
      <w:r w:rsidR="007315F2" w:rsidRPr="00291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8" w:history="1">
        <w:r w:rsidR="007315F2" w:rsidRPr="007315F2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hyperlink r:id="rId9" w:tgtFrame="_blank" w:history="1">
          <w:r w:rsidR="007315F2" w:rsidRPr="007315F2">
            <w:rPr>
              <w:rStyle w:val="a6"/>
              <w:rFonts w:ascii="Times New Roman" w:hAnsi="Times New Roman" w:cs="Times New Roman"/>
              <w:sz w:val="28"/>
              <w:szCs w:val="28"/>
            </w:rPr>
            <w:t>dmitriev.rkursk.ru</w:t>
          </w:r>
        </w:hyperlink>
      </w:hyperlink>
      <w:r w:rsidRPr="00850E74">
        <w:rPr>
          <w:rFonts w:ascii="Times New Roman" w:hAnsi="Times New Roman" w:cs="Times New Roman"/>
          <w:sz w:val="28"/>
          <w:szCs w:val="28"/>
        </w:rPr>
        <w:t xml:space="preserve">,  на Едином портале </w:t>
      </w:r>
      <w:hyperlink r:id="rId10" w:history="1">
        <w:r w:rsidRPr="00850E74">
          <w:rPr>
            <w:rStyle w:val="a6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850E74">
        <w:rPr>
          <w:rFonts w:ascii="Times New Roman" w:hAnsi="Times New Roman" w:cs="Times New Roman"/>
          <w:sz w:val="28"/>
          <w:szCs w:val="28"/>
        </w:rPr>
        <w:t>.</w:t>
      </w:r>
    </w:p>
    <w:p w:rsidR="00C3539C" w:rsidRPr="00850E74" w:rsidRDefault="00C3539C" w:rsidP="004C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2383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52D34">
        <w:rPr>
          <w:rFonts w:ascii="Times New Roman" w:hAnsi="Times New Roman"/>
          <w:b/>
          <w:bCs/>
          <w:sz w:val="28"/>
          <w:szCs w:val="28"/>
        </w:rPr>
        <w:t xml:space="preserve">Стандарт предоставления муниципальной услуги </w:t>
      </w:r>
    </w:p>
    <w:p w:rsidR="00452D34" w:rsidRPr="00823833" w:rsidRDefault="00452D34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539C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452D34" w:rsidRPr="00823833" w:rsidRDefault="00452D34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3539C" w:rsidRPr="00452D34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bCs/>
          <w:sz w:val="28"/>
          <w:szCs w:val="28"/>
        </w:rPr>
      </w:pPr>
      <w:r w:rsidRPr="00452D34">
        <w:rPr>
          <w:rFonts w:ascii="Times New Roman" w:hAnsi="Times New Roman"/>
          <w:bCs/>
          <w:sz w:val="28"/>
          <w:szCs w:val="28"/>
        </w:rPr>
        <w:t>Организация отдыха детей, включая мероприятия по обеспечению б</w:t>
      </w:r>
      <w:r w:rsidR="00452D34">
        <w:rPr>
          <w:rFonts w:ascii="Times New Roman" w:hAnsi="Times New Roman"/>
          <w:bCs/>
          <w:sz w:val="28"/>
          <w:szCs w:val="28"/>
        </w:rPr>
        <w:t>езопасности их жизни и здоровья</w:t>
      </w:r>
      <w:r w:rsidRPr="00452D34">
        <w:rPr>
          <w:rFonts w:ascii="Times New Roman" w:hAnsi="Times New Roman"/>
          <w:bCs/>
          <w:sz w:val="28"/>
          <w:szCs w:val="28"/>
        </w:rPr>
        <w:t>.</w:t>
      </w: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2.2. Наименование  органа, предоставляющего</w:t>
      </w:r>
    </w:p>
    <w:p w:rsidR="00C3539C" w:rsidRPr="00823833" w:rsidRDefault="00C3539C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 xml:space="preserve"> муниципальную услугу</w:t>
      </w:r>
    </w:p>
    <w:p w:rsidR="00452D34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7315F2" w:rsidRDefault="00452D34" w:rsidP="007315F2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32100F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</w:t>
      </w:r>
      <w:r w:rsidR="00186CDB">
        <w:rPr>
          <w:rFonts w:ascii="Times New Roman" w:hAnsi="Times New Roman" w:cs="Times New Roman"/>
          <w:sz w:val="28"/>
          <w:szCs w:val="28"/>
        </w:rPr>
        <w:t xml:space="preserve"> </w:t>
      </w:r>
      <w:r w:rsidR="0032100F" w:rsidRPr="003210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315F2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Pr="0032100F">
        <w:rPr>
          <w:rFonts w:ascii="Times New Roman" w:hAnsi="Times New Roman" w:cs="Times New Roman"/>
          <w:sz w:val="28"/>
          <w:szCs w:val="28"/>
        </w:rPr>
        <w:t xml:space="preserve">района Курской </w:t>
      </w:r>
      <w:r w:rsidRPr="00823833">
        <w:rPr>
          <w:rFonts w:ascii="Times New Roman" w:hAnsi="Times New Roman" w:cs="Times New Roman"/>
          <w:sz w:val="28"/>
          <w:szCs w:val="28"/>
        </w:rPr>
        <w:t>области</w:t>
      </w:r>
      <w:r w:rsidR="007315F2" w:rsidRPr="007315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15F2">
        <w:rPr>
          <w:rFonts w:ascii="Times New Roman" w:hAnsi="Times New Roman" w:cs="Times New Roman"/>
          <w:kern w:val="2"/>
          <w:sz w:val="28"/>
          <w:szCs w:val="28"/>
        </w:rPr>
        <w:t xml:space="preserve">отделом по вопросам культуры, молодежной политики, физкультуры и спорта </w:t>
      </w:r>
      <w:r w:rsidR="007315F2" w:rsidRPr="00452D34">
        <w:rPr>
          <w:rFonts w:ascii="Times New Roman" w:hAnsi="Times New Roman" w:cs="Times New Roman"/>
          <w:sz w:val="28"/>
          <w:szCs w:val="28"/>
        </w:rPr>
        <w:t xml:space="preserve"> </w:t>
      </w:r>
      <w:r w:rsidR="007315F2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7315F2" w:rsidRPr="00823833">
        <w:rPr>
          <w:rFonts w:ascii="Times New Roman" w:hAnsi="Times New Roman" w:cs="Times New Roman"/>
          <w:sz w:val="28"/>
          <w:szCs w:val="28"/>
        </w:rPr>
        <w:t>.</w:t>
      </w:r>
    </w:p>
    <w:p w:rsidR="004C7D8A" w:rsidRDefault="003F386F" w:rsidP="003F386F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32100F">
        <w:rPr>
          <w:rFonts w:ascii="Times New Roman" w:hAnsi="Times New Roman" w:cs="Times New Roman"/>
          <w:sz w:val="28"/>
          <w:szCs w:val="28"/>
        </w:rPr>
        <w:t>2.2.2.  В предоставлении муниципальной услуги участву</w:t>
      </w:r>
      <w:r w:rsidR="004C7D8A" w:rsidRPr="007315F2">
        <w:rPr>
          <w:rFonts w:ascii="Times New Roman" w:hAnsi="Times New Roman" w:cs="Times New Roman"/>
          <w:sz w:val="28"/>
          <w:szCs w:val="28"/>
        </w:rPr>
        <w:t>ют</w:t>
      </w:r>
      <w:r w:rsidR="004C7D8A">
        <w:rPr>
          <w:rFonts w:ascii="Times New Roman" w:hAnsi="Times New Roman" w:cs="Times New Roman"/>
          <w:sz w:val="28"/>
          <w:szCs w:val="28"/>
        </w:rPr>
        <w:t>:</w:t>
      </w:r>
    </w:p>
    <w:p w:rsidR="00325620" w:rsidRDefault="004C7D8A" w:rsidP="003F386F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86F" w:rsidRPr="0032100F">
        <w:rPr>
          <w:rFonts w:ascii="Times New Roman" w:hAnsi="Times New Roman" w:cs="Times New Roman"/>
          <w:sz w:val="28"/>
          <w:szCs w:val="28"/>
        </w:rPr>
        <w:t>межведомственная   комиссия по организации отдыха,  оздоровления и занятос</w:t>
      </w:r>
      <w:r>
        <w:rPr>
          <w:rFonts w:ascii="Times New Roman" w:hAnsi="Times New Roman" w:cs="Times New Roman"/>
          <w:sz w:val="28"/>
          <w:szCs w:val="28"/>
        </w:rPr>
        <w:t>ти детей, подростков и молодежи;</w:t>
      </w:r>
    </w:p>
    <w:p w:rsidR="004C7D8A" w:rsidRPr="007315F2" w:rsidRDefault="004C7D8A" w:rsidP="003F386F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5F2">
        <w:rPr>
          <w:rFonts w:ascii="Times New Roman" w:hAnsi="Times New Roman" w:cs="Times New Roman"/>
          <w:sz w:val="28"/>
          <w:szCs w:val="28"/>
        </w:rPr>
        <w:t>отдел</w:t>
      </w:r>
      <w:r w:rsidRPr="007315F2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7315F2">
        <w:rPr>
          <w:rFonts w:ascii="Times New Roman" w:hAnsi="Times New Roman" w:cs="Times New Roman"/>
          <w:sz w:val="28"/>
          <w:szCs w:val="28"/>
        </w:rPr>
        <w:t xml:space="preserve"> Администрации Дмитриевского района</w:t>
      </w:r>
      <w:r w:rsidRPr="007315F2">
        <w:rPr>
          <w:rFonts w:ascii="Times New Roman" w:hAnsi="Times New Roman" w:cs="Times New Roman"/>
          <w:sz w:val="28"/>
          <w:szCs w:val="28"/>
        </w:rPr>
        <w:t>.</w:t>
      </w:r>
    </w:p>
    <w:p w:rsidR="00452D34" w:rsidRPr="00291A7D" w:rsidRDefault="003F386F" w:rsidP="006872BB">
      <w:pPr>
        <w:widowControl w:val="0"/>
        <w:autoSpaceDE w:val="0"/>
        <w:autoSpaceDN w:val="0"/>
        <w:adjustRightInd w:val="0"/>
        <w:spacing w:after="0" w:line="240" w:lineRule="auto"/>
        <w:ind w:firstLine="54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416">
        <w:rPr>
          <w:rFonts w:ascii="Times New Roman" w:hAnsi="Times New Roman" w:cs="Times New Roman"/>
          <w:sz w:val="28"/>
          <w:szCs w:val="28"/>
          <w:lang w:eastAsia="ar-SA"/>
        </w:rPr>
        <w:t>2.2.3</w:t>
      </w:r>
      <w:r w:rsidR="00325620" w:rsidRPr="0009441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3539C" w:rsidRPr="0009441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="00452D34">
        <w:rPr>
          <w:rFonts w:ascii="Times New Roman" w:hAnsi="Times New Roman" w:cs="Times New Roman"/>
          <w:sz w:val="28"/>
          <w:szCs w:val="28"/>
          <w:lang w:eastAsia="ar-SA"/>
        </w:rPr>
        <w:t>твенных и муниципальных услуг» А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дминистрация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</w:t>
      </w:r>
      <w:r w:rsidR="00C3539C" w:rsidRPr="00291A7D">
        <w:rPr>
          <w:rFonts w:ascii="Times New Roman" w:hAnsi="Times New Roman" w:cs="Times New Roman"/>
          <w:sz w:val="28"/>
          <w:szCs w:val="28"/>
          <w:lang w:eastAsia="ar-SA"/>
        </w:rPr>
        <w:t>органы</w:t>
      </w:r>
      <w:r w:rsidR="00452D34" w:rsidRPr="00291A7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52D34" w:rsidRPr="00291A7D">
        <w:rPr>
          <w:rFonts w:ascii="Times New Roman" w:hAnsi="Times New Roman" w:cs="Times New Roman"/>
          <w:sz w:val="28"/>
          <w:szCs w:val="28"/>
        </w:rPr>
        <w:t>органы  местного самоуправления,</w:t>
      </w:r>
      <w:r w:rsidR="00C3539C" w:rsidRPr="00291A7D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организации, за исключением получения услуг, </w:t>
      </w:r>
      <w:r w:rsidR="008E304B" w:rsidRPr="00291A7D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предоставляемых в результате предоставления таких услуг,</w:t>
      </w:r>
      <w:r w:rsidR="00F46352">
        <w:rPr>
          <w:rFonts w:ascii="Times New Roman" w:hAnsi="Times New Roman" w:cs="Times New Roman"/>
          <w:sz w:val="28"/>
          <w:szCs w:val="28"/>
        </w:rPr>
        <w:t xml:space="preserve"> </w:t>
      </w:r>
      <w:r w:rsidR="00C3539C" w:rsidRPr="00291A7D">
        <w:rPr>
          <w:rFonts w:ascii="Times New Roman" w:hAnsi="Times New Roman" w:cs="Times New Roman"/>
          <w:sz w:val="28"/>
          <w:szCs w:val="28"/>
          <w:lang w:eastAsia="ar-SA"/>
        </w:rPr>
        <w:t xml:space="preserve">включенных в перечень услуг, которые являются необходимыми и обязательными для предоставления </w:t>
      </w:r>
      <w:r w:rsidR="006872BB" w:rsidRPr="00291A7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</w:t>
      </w:r>
      <w:r w:rsidR="00C3539C" w:rsidRPr="00291A7D">
        <w:rPr>
          <w:rFonts w:ascii="Times New Roman" w:hAnsi="Times New Roman" w:cs="Times New Roman"/>
          <w:sz w:val="28"/>
          <w:szCs w:val="28"/>
          <w:lang w:eastAsia="ar-SA"/>
        </w:rPr>
        <w:t xml:space="preserve">услуг, </w:t>
      </w:r>
      <w:r w:rsidR="00C3539C" w:rsidRPr="00291A7D">
        <w:rPr>
          <w:rFonts w:ascii="Times New Roman" w:hAnsi="Times New Roman" w:cs="Times New Roman"/>
          <w:sz w:val="28"/>
          <w:szCs w:val="28"/>
        </w:rPr>
        <w:t xml:space="preserve">утвержденный нормативным правовым актом </w:t>
      </w:r>
      <w:r w:rsidR="00C3539C" w:rsidRPr="00291A7D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местного самоуправления.</w:t>
      </w:r>
    </w:p>
    <w:p w:rsidR="00C3539C" w:rsidRPr="00291A7D" w:rsidRDefault="00C3539C" w:rsidP="00191F64">
      <w:pPr>
        <w:suppressAutoHyphens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Default="00C3539C" w:rsidP="00191F64">
      <w:pPr>
        <w:pStyle w:val="ConsPlusNormal"/>
        <w:widowControl/>
        <w:tabs>
          <w:tab w:val="left" w:pos="540"/>
        </w:tabs>
        <w:ind w:firstLine="545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2.3.  Описание результата  предоставления муниципальной услуги</w:t>
      </w:r>
    </w:p>
    <w:p w:rsidR="00A70965" w:rsidRPr="00823833" w:rsidRDefault="00A70965" w:rsidP="00191F64">
      <w:pPr>
        <w:pStyle w:val="ConsPlusNormal"/>
        <w:widowControl/>
        <w:tabs>
          <w:tab w:val="left" w:pos="540"/>
        </w:tabs>
        <w:ind w:firstLine="545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3539C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452D34" w:rsidRPr="00823833" w:rsidRDefault="00452D34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 выдача путевки в детские оздоровительные лагеря, профильные лагеря (смены) и санаторно-курортные учреждения;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услуги. 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Срок предоставления услуги  - 30 рабочих дней с даты регистрации заявления.</w:t>
      </w:r>
    </w:p>
    <w:p w:rsidR="00C3539C" w:rsidRDefault="00C3539C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Срок выдачи результата</w:t>
      </w:r>
      <w:r w:rsidR="00A7096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823833">
        <w:rPr>
          <w:rFonts w:ascii="Times New Roman" w:hAnsi="Times New Roman" w:cs="Times New Roman"/>
          <w:sz w:val="28"/>
          <w:szCs w:val="28"/>
        </w:rPr>
        <w:t xml:space="preserve"> услуги – не позднее 5 дней до заезда в санаторно-оздоровительную организацию.</w:t>
      </w:r>
    </w:p>
    <w:p w:rsidR="00E67EE9" w:rsidRPr="00823833" w:rsidRDefault="00E67EE9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E67EE9" w:rsidRPr="00094416" w:rsidRDefault="00E67EE9" w:rsidP="00E67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94416">
        <w:rPr>
          <w:rFonts w:ascii="Times New Roman" w:hAnsi="Times New Roman" w:cs="Times New Roman"/>
          <w:b/>
          <w:sz w:val="28"/>
          <w:szCs w:val="28"/>
        </w:rPr>
        <w:t xml:space="preserve">     2.5 </w:t>
      </w:r>
      <w:r w:rsidRPr="00094416">
        <w:rPr>
          <w:rFonts w:ascii="Times New Roman" w:hAnsi="Times New Roman" w:cs="Times New Roman"/>
          <w:b/>
          <w:sz w:val="28"/>
          <w:szCs w:val="24"/>
        </w:rPr>
        <w:t xml:space="preserve">Нормативные правовые акты, регулирующие предоставление </w:t>
      </w:r>
    </w:p>
    <w:p w:rsidR="00E67EE9" w:rsidRPr="00094416" w:rsidRDefault="00E67EE9" w:rsidP="00E67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94416">
        <w:rPr>
          <w:rFonts w:ascii="Times New Roman" w:hAnsi="Times New Roman" w:cs="Times New Roman"/>
          <w:b/>
          <w:sz w:val="28"/>
          <w:szCs w:val="24"/>
        </w:rPr>
        <w:t>муниципальной  услуги</w:t>
      </w:r>
    </w:p>
    <w:p w:rsidR="008E304B" w:rsidRPr="00291A7D" w:rsidRDefault="00E67EE9" w:rsidP="00B16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41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 услуги  (с  указанием их реквизитов и источников официального опубликования), размещен на официальном сайте </w:t>
      </w:r>
      <w:r w:rsidR="00B1605B" w:rsidRPr="00291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11" w:history="1">
        <w:r w:rsidR="00B1605B" w:rsidRPr="00B1605B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hyperlink r:id="rId12" w:tgtFrame="_blank" w:history="1">
          <w:r w:rsidR="00B1605B" w:rsidRPr="00B1605B">
            <w:rPr>
              <w:rStyle w:val="a6"/>
              <w:rFonts w:ascii="Times New Roman" w:hAnsi="Times New Roman" w:cs="Times New Roman"/>
              <w:sz w:val="28"/>
              <w:szCs w:val="28"/>
            </w:rPr>
            <w:t>dmitriev.rkursk.ru</w:t>
          </w:r>
        </w:hyperlink>
      </w:hyperlink>
      <w:r w:rsidR="00B1605B">
        <w:rPr>
          <w:rFonts w:ascii="Times New Roman" w:hAnsi="Times New Roman" w:cs="Times New Roman"/>
          <w:sz w:val="28"/>
          <w:szCs w:val="28"/>
        </w:rPr>
        <w:t xml:space="preserve">  </w:t>
      </w:r>
      <w:r w:rsidRPr="00291A7D">
        <w:rPr>
          <w:rFonts w:ascii="Times New Roman" w:hAnsi="Times New Roman" w:cs="Times New Roman"/>
          <w:sz w:val="28"/>
          <w:szCs w:val="28"/>
        </w:rPr>
        <w:t>в сети «Интернет», а также на Едином портале</w:t>
      </w:r>
      <w:hyperlink r:id="rId13" w:history="1">
        <w:r w:rsidR="008E304B" w:rsidRPr="00291A7D">
          <w:rPr>
            <w:rStyle w:val="a6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8E304B" w:rsidRPr="00291A7D">
        <w:rPr>
          <w:rFonts w:ascii="Times New Roman" w:hAnsi="Times New Roman" w:cs="Times New Roman"/>
          <w:sz w:val="28"/>
          <w:szCs w:val="28"/>
        </w:rPr>
        <w:t>.</w:t>
      </w:r>
    </w:p>
    <w:p w:rsidR="00E67EE9" w:rsidRPr="007762E2" w:rsidRDefault="00E67EE9" w:rsidP="00E67EE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539C" w:rsidRPr="00823833" w:rsidRDefault="00C3539C" w:rsidP="00191F64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2.6. Исчерпывающий перечень 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3539C" w:rsidRPr="00823833" w:rsidRDefault="00C3539C" w:rsidP="00191F64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3539C" w:rsidRPr="00094416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 xml:space="preserve">Для </w:t>
      </w:r>
      <w:r w:rsidRPr="00094416">
        <w:rPr>
          <w:rFonts w:ascii="Times New Roman" w:hAnsi="Times New Roman"/>
          <w:sz w:val="28"/>
          <w:szCs w:val="28"/>
        </w:rPr>
        <w:t xml:space="preserve">получения муниципальной услуги </w:t>
      </w:r>
      <w:r w:rsidR="00A27254" w:rsidRPr="00094416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Pr="00094416">
        <w:rPr>
          <w:rFonts w:ascii="Times New Roman" w:hAnsi="Times New Roman"/>
          <w:sz w:val="28"/>
          <w:szCs w:val="28"/>
        </w:rPr>
        <w:t>следующие документы:</w:t>
      </w:r>
    </w:p>
    <w:p w:rsidR="00A27254" w:rsidRPr="00094416" w:rsidRDefault="00A27254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Pr="00823833" w:rsidRDefault="00B1605B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2.6.1.Для</w:t>
      </w:r>
      <w:r w:rsidR="00C3539C" w:rsidRPr="00823833">
        <w:rPr>
          <w:rFonts w:ascii="Times New Roman" w:hAnsi="Times New Roman"/>
          <w:b/>
          <w:bCs/>
          <w:sz w:val="28"/>
          <w:szCs w:val="28"/>
        </w:rPr>
        <w:t>неполных и многодетных семей граждан, среднедушевой доход которых ниже прожиточного минимума: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 xml:space="preserve">- заявление в письменной форме или форме электронного документа, оформленное по образцу согласно Приложению №1 к настоящему Административному регламенту; 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 xml:space="preserve">-копия документа, удостоверяющего  личность заявителя </w:t>
      </w:r>
      <w:r w:rsidRPr="00823833">
        <w:rPr>
          <w:rFonts w:ascii="Times New Roman" w:hAnsi="Times New Roman"/>
          <w:sz w:val="28"/>
          <w:szCs w:val="28"/>
        </w:rPr>
        <w:lastRenderedPageBreak/>
        <w:t>(заявителей), являющегося физическим лицом, либо личность представителя физического или юридического лица - свидетельство о рождении ребенка (паспорт);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 документы, подтверждающие статус семьи, факт нахождения ребенка в трудной жизненной ситуации.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2.6.2. Для санаторно-оздоровительных учреждений: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 заявление в письменной форме</w:t>
      </w:r>
      <w:r w:rsidR="00094416">
        <w:rPr>
          <w:rFonts w:ascii="Times New Roman" w:hAnsi="Times New Roman"/>
          <w:sz w:val="28"/>
          <w:szCs w:val="28"/>
        </w:rPr>
        <w:t xml:space="preserve">, </w:t>
      </w:r>
      <w:r w:rsidRPr="00823833">
        <w:rPr>
          <w:rFonts w:ascii="Times New Roman" w:hAnsi="Times New Roman"/>
          <w:sz w:val="28"/>
          <w:szCs w:val="28"/>
        </w:rPr>
        <w:t xml:space="preserve"> оформленное по образцу согласно Приложению №1 к настоящему Административному регламенту;</w:t>
      </w:r>
    </w:p>
    <w:p w:rsidR="00C3539C" w:rsidRPr="00823833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3539C" w:rsidRPr="00B1605B" w:rsidRDefault="00B1605B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B1605B">
        <w:rPr>
          <w:rFonts w:ascii="Times New Roman" w:hAnsi="Times New Roman"/>
          <w:sz w:val="28"/>
          <w:szCs w:val="28"/>
        </w:rPr>
        <w:t>-</w:t>
      </w:r>
      <w:r w:rsidR="002A55A2" w:rsidRPr="00B1605B">
        <w:rPr>
          <w:rFonts w:ascii="Times New Roman" w:hAnsi="Times New Roman"/>
          <w:sz w:val="28"/>
          <w:szCs w:val="28"/>
        </w:rPr>
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</w:t>
      </w:r>
      <w:r w:rsidR="00C3539C" w:rsidRPr="00B1605B">
        <w:rPr>
          <w:rFonts w:ascii="Times New Roman" w:hAnsi="Times New Roman"/>
          <w:sz w:val="28"/>
          <w:szCs w:val="28"/>
        </w:rPr>
        <w:t>;</w:t>
      </w:r>
    </w:p>
    <w:p w:rsidR="00C3539C" w:rsidRDefault="00C3539C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 справка для получения путевки в санаторий (форма №070/у-04).</w:t>
      </w:r>
    </w:p>
    <w:p w:rsidR="00E45ACD" w:rsidRPr="00823833" w:rsidRDefault="00E45AC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5ACD" w:rsidRPr="00E45ACD" w:rsidRDefault="00E45ACD" w:rsidP="00E45A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45ACD">
        <w:rPr>
          <w:rFonts w:ascii="Times New Roman" w:hAnsi="Times New Roman" w:cs="Times New Roman"/>
          <w:sz w:val="28"/>
          <w:szCs w:val="28"/>
        </w:rPr>
        <w:t>2.6.3. В случае подачи заявления лично заявитель  предъявляет 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39C" w:rsidRPr="00E45ACD" w:rsidRDefault="00E45ACD" w:rsidP="00E45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45ACD">
        <w:rPr>
          <w:rFonts w:ascii="Times New Roman" w:eastAsia="Calibri" w:hAnsi="Times New Roman" w:cs="Times New Roman"/>
          <w:sz w:val="28"/>
          <w:szCs w:val="28"/>
        </w:rPr>
        <w:t>2.6.4. В случае если с заявлением обращается представитель  заявителя, предъявляется  документ, подтверждающий полномочия законного представителя (усыновителя, опекуна).</w:t>
      </w:r>
    </w:p>
    <w:p w:rsidR="00C3539C" w:rsidRPr="00823833" w:rsidRDefault="00E45AC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B04385">
        <w:rPr>
          <w:rFonts w:ascii="Times New Roman" w:hAnsi="Times New Roman" w:cs="Times New Roman"/>
          <w:sz w:val="28"/>
          <w:szCs w:val="28"/>
        </w:rPr>
        <w:t xml:space="preserve">. </w:t>
      </w:r>
      <w:r w:rsidR="00B04385" w:rsidRPr="00094416">
        <w:rPr>
          <w:rFonts w:ascii="Times New Roman" w:hAnsi="Times New Roman" w:cs="Times New Roman"/>
          <w:sz w:val="28"/>
          <w:szCs w:val="28"/>
        </w:rPr>
        <w:t>Заявитель в</w:t>
      </w:r>
      <w:r w:rsidR="00C3539C" w:rsidRPr="00094416">
        <w:rPr>
          <w:rFonts w:ascii="Times New Roman" w:hAnsi="Times New Roman" w:cs="Times New Roman"/>
          <w:sz w:val="28"/>
          <w:szCs w:val="28"/>
        </w:rPr>
        <w:t>праве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 представить заявление и документы следующим способом:</w:t>
      </w:r>
    </w:p>
    <w:p w:rsidR="00C3539C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 на бумажном носителе  посредством почтового отправления или  при личном обращении заявителя либо ег</w:t>
      </w:r>
      <w:r w:rsidR="00094416">
        <w:rPr>
          <w:rFonts w:ascii="Times New Roman" w:hAnsi="Times New Roman" w:cs="Times New Roman"/>
          <w:sz w:val="28"/>
          <w:szCs w:val="28"/>
        </w:rPr>
        <w:t>о уполномоченного представителя.</w:t>
      </w:r>
    </w:p>
    <w:p w:rsidR="00094416" w:rsidRPr="00823833" w:rsidRDefault="00094416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09441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а также способы их получения заявителями, в том числе, в электронной форме, порядок их предоставления.</w:t>
      </w:r>
    </w:p>
    <w:p w:rsidR="00C3539C" w:rsidRPr="00823833" w:rsidRDefault="00C3539C" w:rsidP="00191F6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2A55A2" w:rsidRPr="00B1605B" w:rsidRDefault="002A55A2" w:rsidP="002A55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5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межведомственного</w:t>
      </w:r>
      <w:r w:rsidR="00376783" w:rsidRPr="00B1605B">
        <w:rPr>
          <w:rFonts w:ascii="Times New Roman" w:hAnsi="Times New Roman" w:cs="Times New Roman"/>
          <w:sz w:val="28"/>
          <w:szCs w:val="28"/>
        </w:rPr>
        <w:t xml:space="preserve"> </w:t>
      </w:r>
      <w:r w:rsidRPr="00B1605B">
        <w:rPr>
          <w:rFonts w:ascii="Times New Roman" w:hAnsi="Times New Roman" w:cs="Times New Roman"/>
          <w:sz w:val="28"/>
          <w:szCs w:val="28"/>
        </w:rPr>
        <w:t>информационного взаимодействия Администрация запрашивает следующие документы:</w:t>
      </w:r>
    </w:p>
    <w:p w:rsidR="002A55A2" w:rsidRPr="00B1605B" w:rsidRDefault="004C7D8A" w:rsidP="002A55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1605B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рождения.</w:t>
      </w:r>
    </w:p>
    <w:p w:rsidR="00C3539C" w:rsidRPr="00823833" w:rsidRDefault="00C3539C" w:rsidP="00191F64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2.8 . Указание на запрет требовать от заявителя</w:t>
      </w:r>
    </w:p>
    <w:p w:rsidR="00A27254" w:rsidRPr="00823833" w:rsidRDefault="00A27254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E3E5A" w:rsidRDefault="00CE3E5A" w:rsidP="00CE3E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7254" w:rsidRPr="00E45ACD" w:rsidRDefault="00A27254" w:rsidP="00E45ACD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D">
        <w:rPr>
          <w:rFonts w:ascii="Times New Roman" w:hAnsi="Times New Roman" w:cs="Times New Roman"/>
          <w:sz w:val="28"/>
          <w:szCs w:val="28"/>
        </w:rPr>
        <w:t>2.8.1. Не допускается требовать от заявителя:</w:t>
      </w:r>
      <w:r w:rsidR="00E45ACD" w:rsidRPr="00E45ACD">
        <w:rPr>
          <w:rFonts w:ascii="Times New Roman" w:hAnsi="Times New Roman" w:cs="Times New Roman"/>
          <w:sz w:val="28"/>
          <w:szCs w:val="28"/>
        </w:rPr>
        <w:tab/>
      </w:r>
    </w:p>
    <w:p w:rsidR="00C3539C" w:rsidRPr="003C329D" w:rsidRDefault="00B1605B" w:rsidP="00C05187">
      <w:pPr>
        <w:pStyle w:val="Default"/>
        <w:tabs>
          <w:tab w:val="left" w:pos="9356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C3539C" w:rsidRPr="003C329D">
        <w:rPr>
          <w:rFonts w:ascii="Times New Roman" w:hAnsi="Times New Roman" w:cs="Times New Roman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539C" w:rsidRPr="003C329D" w:rsidRDefault="00B1605B" w:rsidP="00C051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539C" w:rsidRPr="003C329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="00C3539C" w:rsidRPr="003C329D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="00C3539C" w:rsidRPr="003C329D">
        <w:rPr>
          <w:rFonts w:ascii="Times New Roman" w:hAnsi="Times New Roman"/>
          <w:sz w:val="28"/>
          <w:szCs w:val="28"/>
        </w:rPr>
        <w:t xml:space="preserve"> Федерального закона 27.07.2010 г. № 210-ФЗ «Об организации предоставления государственных и</w:t>
      </w:r>
      <w:r w:rsidR="00F574FA">
        <w:rPr>
          <w:rFonts w:ascii="Times New Roman" w:hAnsi="Times New Roman"/>
          <w:sz w:val="28"/>
          <w:szCs w:val="28"/>
        </w:rPr>
        <w:t xml:space="preserve"> </w:t>
      </w:r>
      <w:r w:rsidR="00C3539C" w:rsidRPr="003C329D">
        <w:rPr>
          <w:rFonts w:ascii="Times New Roman" w:hAnsi="Times New Roman"/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C3539C" w:rsidRPr="003C329D">
          <w:rPr>
            <w:rFonts w:ascii="Times New Roman" w:hAnsi="Times New Roman"/>
            <w:sz w:val="28"/>
            <w:szCs w:val="28"/>
          </w:rPr>
          <w:t>частью 6</w:t>
        </w:r>
      </w:hyperlink>
      <w:r w:rsidR="00C3539C" w:rsidRPr="003C329D">
        <w:rPr>
          <w:rFonts w:ascii="Times New Roman" w:hAnsi="Times New Roman"/>
          <w:sz w:val="28"/>
          <w:szCs w:val="28"/>
        </w:rPr>
        <w:t xml:space="preserve"> 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</w:t>
      </w:r>
      <w:r w:rsidR="00A16416">
        <w:rPr>
          <w:rFonts w:ascii="Times New Roman" w:hAnsi="Times New Roman"/>
          <w:sz w:val="28"/>
          <w:szCs w:val="28"/>
        </w:rPr>
        <w:t xml:space="preserve"> собственной инициативе.</w:t>
      </w:r>
    </w:p>
    <w:p w:rsidR="00C3539C" w:rsidRPr="00823833" w:rsidRDefault="00C3539C" w:rsidP="00191F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29D" w:rsidRDefault="00C3539C" w:rsidP="003C32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2.9.Исчерпывающий перечень оснований для отказа в приеме документов необходимых для предоставления муниципальной услуги</w:t>
      </w:r>
    </w:p>
    <w:p w:rsidR="00377C1C" w:rsidRDefault="00377C1C" w:rsidP="003C32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3539C" w:rsidRPr="00823833" w:rsidRDefault="00C3539C" w:rsidP="00377C1C">
      <w:pPr>
        <w:suppressAutoHyphens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 не предусмотрено.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2.10. Исчерпывающий перечень оснований для приостановления предоставления муниципальной услуги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Оснований для приостановления предоставления муниципальной услуги законодательством не предусмотрено. </w:t>
      </w:r>
    </w:p>
    <w:p w:rsidR="00377C1C" w:rsidRPr="00257D54" w:rsidRDefault="00377C1C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57D54">
        <w:rPr>
          <w:rFonts w:ascii="Times New Roman" w:eastAsia="Calibri" w:hAnsi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C3539C" w:rsidRPr="00823833" w:rsidRDefault="00C3539C" w:rsidP="005669E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kern w:val="1"/>
          <w:sz w:val="28"/>
          <w:szCs w:val="28"/>
          <w:lang w:eastAsia="ar-SA"/>
        </w:rPr>
        <w:t>- количество  поступивших заявлений превышает количество выделенных путевок;</w:t>
      </w:r>
    </w:p>
    <w:p w:rsidR="00C3539C" w:rsidRPr="00823833" w:rsidRDefault="00C3539C" w:rsidP="00191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-ребенок не обучается в общеобразовательной организации муниципального образования;</w:t>
      </w:r>
    </w:p>
    <w:p w:rsidR="00C3539C" w:rsidRPr="00823833" w:rsidRDefault="00C3539C" w:rsidP="00191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-отсутствие мест на смену в загородном учреждении;</w:t>
      </w:r>
    </w:p>
    <w:p w:rsidR="00C3539C" w:rsidRPr="00823833" w:rsidRDefault="00C3539C" w:rsidP="00191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 xml:space="preserve">-предоставление документов в отношении одного и того же ребенка </w:t>
      </w:r>
      <w:r w:rsidRPr="00823833">
        <w:rPr>
          <w:rFonts w:ascii="Times New Roman" w:hAnsi="Times New Roman"/>
          <w:sz w:val="28"/>
          <w:szCs w:val="28"/>
        </w:rPr>
        <w:lastRenderedPageBreak/>
        <w:t>более одного раза в течение календарного года для получения путевки в загородное учреждение;</w:t>
      </w:r>
    </w:p>
    <w:p w:rsidR="00C3539C" w:rsidRPr="00823833" w:rsidRDefault="00C3539C" w:rsidP="00191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-медицинские противопоказания.</w:t>
      </w:r>
    </w:p>
    <w:p w:rsidR="00C3539C" w:rsidRPr="00823833" w:rsidRDefault="00C3539C" w:rsidP="00191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539C" w:rsidRPr="00823833" w:rsidRDefault="00C3539C" w:rsidP="00191F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539C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37F22" w:rsidRPr="00823833" w:rsidRDefault="00137F22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2.12. Порядок, размер и основание взимания государственной пошлины или иной платы, взимаемой за предоставление</w:t>
      </w:r>
    </w:p>
    <w:p w:rsidR="00C3539C" w:rsidRPr="00823833" w:rsidRDefault="00C3539C" w:rsidP="00191F6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услуги</w:t>
      </w:r>
    </w:p>
    <w:p w:rsidR="00C3539C" w:rsidRPr="00823833" w:rsidRDefault="00C3539C" w:rsidP="00191F6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57D54" w:rsidRPr="00257D54" w:rsidRDefault="00257D54" w:rsidP="00257D54">
      <w:pPr>
        <w:widowControl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257D5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C3539C" w:rsidRPr="0062313C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  <w:r w:rsidRPr="0062313C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C3539C" w:rsidRPr="0062313C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2313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2.13.Порядок,</w:t>
      </w: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3539C" w:rsidRPr="00823833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62313C" w:rsidRPr="00B42D00" w:rsidRDefault="0062313C" w:rsidP="0062313C">
      <w:pPr>
        <w:pStyle w:val="ConsPlusNormal"/>
        <w:ind w:firstLine="540"/>
        <w:jc w:val="both"/>
        <w:rPr>
          <w:rFonts w:ascii="Times New Roman" w:hAnsi="Times New Roman"/>
          <w:i/>
          <w:iCs/>
          <w:color w:val="00B050"/>
          <w:lang w:eastAsia="ar-SA"/>
        </w:rPr>
      </w:pPr>
    </w:p>
    <w:p w:rsidR="00C3539C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2313C" w:rsidRPr="00823833" w:rsidRDefault="0062313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2B8C" w:rsidRPr="00B42D00" w:rsidRDefault="00B62B8C" w:rsidP="00B62B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2D00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 15 минут.</w:t>
      </w:r>
    </w:p>
    <w:p w:rsidR="00C3539C" w:rsidRPr="00B62B8C" w:rsidRDefault="00C3539C" w:rsidP="00B62B8C">
      <w:pPr>
        <w:pStyle w:val="ConsPlusNormal"/>
        <w:widowControl/>
        <w:tabs>
          <w:tab w:val="left" w:pos="540"/>
          <w:tab w:val="left" w:pos="5760"/>
        </w:tabs>
        <w:ind w:firstLine="545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2.15. 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организацией, участвующей в предоставлении муниципальной услуги, в том числе в электронной форме</w:t>
      </w:r>
    </w:p>
    <w:p w:rsidR="00C3539C" w:rsidRPr="00823833" w:rsidRDefault="00C3539C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3539C" w:rsidRPr="00823833" w:rsidRDefault="00C3539C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минут.</w:t>
      </w:r>
    </w:p>
    <w:p w:rsidR="00C3539C" w:rsidRPr="00823833" w:rsidRDefault="00A16416" w:rsidP="00191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Специалист А</w:t>
      </w:r>
      <w:r w:rsidR="00C3539C" w:rsidRPr="0082383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дминистрации, ответственный за прием документов, 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>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 путем присвоения каждому заявлению входящего номера.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84E06" w:rsidRPr="00021C56" w:rsidRDefault="00C3539C" w:rsidP="00CF3C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2.16. 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муниципальная услуги, к месту ожидания и </w:t>
      </w:r>
      <w:r w:rsidRPr="00021C56">
        <w:rPr>
          <w:rFonts w:ascii="Times New Roman" w:hAnsi="Times New Roman" w:cs="Times New Roman"/>
          <w:b/>
          <w:bCs/>
          <w:sz w:val="28"/>
          <w:szCs w:val="28"/>
        </w:rPr>
        <w:t>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="00C84E06" w:rsidRPr="00021C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4E06" w:rsidRPr="00021C56">
        <w:rPr>
          <w:rFonts w:ascii="Times New Roman" w:hAnsi="Times New Roman" w:cs="Times New Roman"/>
          <w:b/>
          <w:sz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539C" w:rsidRPr="00021C56" w:rsidRDefault="00C3539C" w:rsidP="0002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2.16.3. Обеспечение доступности для инвалидов.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C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4E06" w:rsidRPr="00021C56">
        <w:rPr>
          <w:rFonts w:ascii="Times New Roman" w:hAnsi="Times New Roman"/>
          <w:sz w:val="28"/>
          <w:szCs w:val="28"/>
        </w:rPr>
        <w:t xml:space="preserve">обеспечивает условия  </w:t>
      </w:r>
      <w:r w:rsidRPr="00021C5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Pr="00823833">
        <w:rPr>
          <w:rFonts w:ascii="Times New Roman" w:hAnsi="Times New Roman" w:cs="Times New Roman"/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в помещение  и выхода из него;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допуск в помещение сурдопереводчика и тифлосурдопереводчика;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C3539C" w:rsidRPr="00823833" w:rsidRDefault="00C3539C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C3539C" w:rsidRPr="00823833" w:rsidRDefault="00C3539C" w:rsidP="00191F6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3539C" w:rsidRPr="00823833" w:rsidRDefault="00C3539C" w:rsidP="00191F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539C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F3CA0" w:rsidRPr="00823833" w:rsidRDefault="00CF3CA0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Default="00C3539C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:rsidR="00CF3CA0" w:rsidRPr="00823833" w:rsidRDefault="00CF3CA0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620" w:rsidRPr="00B42D00" w:rsidRDefault="00325620" w:rsidP="00325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00">
        <w:rPr>
          <w:rFonts w:ascii="Times New Roman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325620" w:rsidRPr="00823833" w:rsidRDefault="00C3539C" w:rsidP="00290B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C3539C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доступность обращения за </w:t>
      </w:r>
      <w:r w:rsidRPr="00021C56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CF3CA0" w:rsidRPr="00021C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1C56">
        <w:rPr>
          <w:rFonts w:ascii="Times New Roman" w:hAnsi="Times New Roman" w:cs="Times New Roman"/>
          <w:sz w:val="28"/>
          <w:szCs w:val="28"/>
        </w:rPr>
        <w:t>услуги</w:t>
      </w:r>
      <w:r w:rsidRPr="00823833">
        <w:rPr>
          <w:rFonts w:ascii="Times New Roman" w:hAnsi="Times New Roman" w:cs="Times New Roman"/>
          <w:sz w:val="28"/>
          <w:szCs w:val="28"/>
        </w:rPr>
        <w:t>, в том числе для лиц с ограниченными возможностями здоровья.</w:t>
      </w:r>
    </w:p>
    <w:p w:rsidR="00330F4E" w:rsidRPr="00823833" w:rsidRDefault="00330F4E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Default="00C3539C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330F4E" w:rsidRPr="00823833" w:rsidRDefault="00330F4E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C3539C" w:rsidRPr="00021C56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</w:t>
      </w:r>
      <w:r w:rsidR="007A438E">
        <w:rPr>
          <w:rFonts w:ascii="Times New Roman" w:hAnsi="Times New Roman" w:cs="Times New Roman"/>
          <w:sz w:val="28"/>
          <w:szCs w:val="28"/>
        </w:rPr>
        <w:t xml:space="preserve"> </w:t>
      </w:r>
      <w:r w:rsidR="00C84E06" w:rsidRPr="00021C56">
        <w:rPr>
          <w:rFonts w:ascii="Times New Roman" w:hAnsi="Times New Roman" w:cs="Times New Roman"/>
          <w:sz w:val="28"/>
          <w:szCs w:val="28"/>
        </w:rPr>
        <w:t>и их продолжительность</w:t>
      </w:r>
      <w:r w:rsidRPr="00021C56">
        <w:rPr>
          <w:rFonts w:ascii="Times New Roman" w:hAnsi="Times New Roman" w:cs="Times New Roman"/>
          <w:sz w:val="28"/>
          <w:szCs w:val="28"/>
        </w:rPr>
        <w:t>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отсутствие очередей при приеме и выдаче документов заявителям;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заявителям;</w:t>
      </w:r>
    </w:p>
    <w:p w:rsidR="00B42D00" w:rsidRDefault="00B42D00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электронной 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833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Муниципальная услуга в электронной форме в настоящее время не предоставляется.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3539C" w:rsidRPr="00823833" w:rsidRDefault="00C3539C" w:rsidP="007F7A82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23833">
        <w:rPr>
          <w:rFonts w:ascii="Times New Roman" w:hAnsi="Times New Roman"/>
          <w:sz w:val="28"/>
          <w:szCs w:val="28"/>
        </w:rPr>
        <w:t>Исчерпывающий перечень административных процедур:</w:t>
      </w:r>
    </w:p>
    <w:p w:rsidR="00C3539C" w:rsidRDefault="007F7A82" w:rsidP="009E0864">
      <w:pPr>
        <w:widowControl w:val="0"/>
        <w:numPr>
          <w:ilvl w:val="1"/>
          <w:numId w:val="26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39C" w:rsidRPr="00823833">
        <w:rPr>
          <w:rFonts w:ascii="Times New Roman" w:hAnsi="Times New Roman" w:cs="Times New Roman"/>
          <w:sz w:val="28"/>
          <w:szCs w:val="28"/>
        </w:rPr>
        <w:t>рием и регистрация заявления и представленных документов;</w:t>
      </w:r>
    </w:p>
    <w:p w:rsidR="00CE7482" w:rsidRPr="00B1605B" w:rsidRDefault="00CE7482" w:rsidP="00CE7482">
      <w:pPr>
        <w:widowControl w:val="0"/>
        <w:numPr>
          <w:ilvl w:val="1"/>
          <w:numId w:val="26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05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C3539C" w:rsidRDefault="007F7A82" w:rsidP="009E0864">
      <w:pPr>
        <w:widowControl w:val="0"/>
        <w:numPr>
          <w:ilvl w:val="1"/>
          <w:numId w:val="26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539C" w:rsidRPr="00823833">
        <w:rPr>
          <w:rFonts w:ascii="Times New Roman" w:hAnsi="Times New Roman" w:cs="Times New Roman"/>
          <w:sz w:val="28"/>
          <w:szCs w:val="28"/>
        </w:rPr>
        <w:t>ассмотрение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решения;</w:t>
      </w:r>
    </w:p>
    <w:p w:rsidR="00C3539C" w:rsidRPr="00823833" w:rsidRDefault="007F7A82" w:rsidP="003F386F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39C" w:rsidRPr="00823833">
        <w:rPr>
          <w:rFonts w:ascii="Times New Roman" w:hAnsi="Times New Roman" w:cs="Times New Roman"/>
          <w:sz w:val="28"/>
          <w:szCs w:val="28"/>
        </w:rPr>
        <w:t>олучение путевок в ОБУ «Областной центр туризма»;</w:t>
      </w:r>
    </w:p>
    <w:p w:rsidR="00C3539C" w:rsidRDefault="009E0864" w:rsidP="003F386F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3F386F">
        <w:rPr>
          <w:rFonts w:ascii="Times New Roman" w:hAnsi="Times New Roman" w:cs="Times New Roman"/>
          <w:sz w:val="28"/>
          <w:szCs w:val="28"/>
        </w:rPr>
        <w:t>(направление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3539C" w:rsidRPr="00823833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</w:t>
      </w:r>
      <w:r w:rsidR="003F386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C3539C" w:rsidRPr="00823833">
        <w:rPr>
          <w:rFonts w:ascii="Times New Roman" w:hAnsi="Times New Roman" w:cs="Times New Roman"/>
          <w:sz w:val="28"/>
          <w:szCs w:val="28"/>
        </w:rPr>
        <w:t>.</w:t>
      </w:r>
    </w:p>
    <w:p w:rsidR="00290BF9" w:rsidRPr="00B42D00" w:rsidRDefault="00290BF9" w:rsidP="007756A0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D0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 документах.</w:t>
      </w:r>
    </w:p>
    <w:p w:rsidR="00B42D00" w:rsidRDefault="00B42D00" w:rsidP="00191F64">
      <w:pPr>
        <w:tabs>
          <w:tab w:val="left" w:pos="360"/>
          <w:tab w:val="left" w:pos="1494"/>
        </w:tabs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3539C" w:rsidRDefault="00C3539C" w:rsidP="00191F64">
      <w:pPr>
        <w:tabs>
          <w:tab w:val="left" w:pos="360"/>
          <w:tab w:val="left" w:pos="1494"/>
        </w:tabs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</w:t>
      </w:r>
      <w:r w:rsidR="00330F4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1.</w:t>
      </w:r>
      <w:r w:rsidRPr="008238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Прием и регистрация заявления и представленных документов</w:t>
      </w:r>
    </w:p>
    <w:p w:rsidR="003135F8" w:rsidRPr="00823833" w:rsidRDefault="003135F8" w:rsidP="005174DA">
      <w:pPr>
        <w:tabs>
          <w:tab w:val="left" w:pos="284"/>
          <w:tab w:val="left" w:pos="1494"/>
        </w:tabs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539C" w:rsidRPr="00823833" w:rsidRDefault="00330F4E" w:rsidP="005174DA">
      <w:pPr>
        <w:tabs>
          <w:tab w:val="left" w:pos="284"/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C3539C" w:rsidRPr="0082383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заявителем заявления о предоставлении муниципальной усл</w:t>
      </w:r>
      <w:r w:rsidR="00021C56">
        <w:rPr>
          <w:rFonts w:ascii="Times New Roman" w:hAnsi="Times New Roman" w:cs="Times New Roman"/>
          <w:sz w:val="28"/>
          <w:szCs w:val="28"/>
        </w:rPr>
        <w:t>уги с документами, указанными в</w:t>
      </w:r>
      <w:r w:rsidR="00C84E06" w:rsidRPr="00021C56">
        <w:rPr>
          <w:rFonts w:ascii="Times New Roman" w:hAnsi="Times New Roman" w:cs="Times New Roman"/>
          <w:sz w:val="28"/>
          <w:szCs w:val="28"/>
        </w:rPr>
        <w:t>подразделе</w:t>
      </w:r>
      <w:r w:rsidR="00C3539C" w:rsidRPr="00823833"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регламента.</w:t>
      </w:r>
    </w:p>
    <w:p w:rsidR="00C3539C" w:rsidRPr="00823833" w:rsidRDefault="00330F4E" w:rsidP="005174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C3539C" w:rsidRPr="00823833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Администрацию на бумажном носителе,  посредством почтового отправления или  при личном обращении заявителя либо его уполномоченного представителя.</w:t>
      </w:r>
    </w:p>
    <w:p w:rsidR="00C3539C" w:rsidRPr="00823833" w:rsidRDefault="00330F4E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При получении заявления ответственный   исполнитель  Администрации:  </w:t>
      </w:r>
    </w:p>
    <w:p w:rsidR="005174DA" w:rsidRDefault="00330F4E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заявления; </w:t>
      </w:r>
    </w:p>
    <w:p w:rsidR="005174DA" w:rsidRDefault="005174DA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30F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неправильного оформления заявления о предоставлении мун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иципальной услуги, ответственный исполнитель  оказывает</w:t>
      </w:r>
      <w:r w:rsidRPr="00330F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помощь заявителю в оформлении заявления</w:t>
      </w:r>
      <w:r w:rsidR="000F4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5174DA" w:rsidRPr="00B42D00" w:rsidRDefault="005174DA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5174DA" w:rsidRPr="005174DA" w:rsidRDefault="005174DA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30F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 заполняет расписку о приеме (регистрации) заявления</w:t>
      </w:r>
      <w:r w:rsidRPr="005174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документов;</w:t>
      </w:r>
    </w:p>
    <w:p w:rsidR="00330F4E" w:rsidRPr="005174DA" w:rsidRDefault="005174DA" w:rsidP="005174D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30F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вносит запись о приеме заявления в Журнал</w:t>
      </w:r>
      <w:r w:rsidR="003236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регистрации заявлений</w:t>
      </w:r>
      <w:r w:rsidR="00F350C7" w:rsidRPr="00F350C7">
        <w:rPr>
          <w:rFonts w:ascii="Times New Roman" w:hAnsi="Times New Roman" w:cs="Times New Roman"/>
          <w:sz w:val="28"/>
          <w:szCs w:val="28"/>
        </w:rPr>
        <w:t xml:space="preserve"> </w:t>
      </w:r>
      <w:r w:rsidR="00F350C7">
        <w:rPr>
          <w:rFonts w:ascii="Times New Roman" w:hAnsi="Times New Roman" w:cs="Times New Roman"/>
          <w:sz w:val="28"/>
          <w:szCs w:val="28"/>
        </w:rPr>
        <w:t>для предоставления путевок в оздоровительные учреждения;</w:t>
      </w:r>
    </w:p>
    <w:p w:rsidR="00C3539C" w:rsidRPr="00823833" w:rsidRDefault="009E0864" w:rsidP="005174DA">
      <w:pPr>
        <w:tabs>
          <w:tab w:val="left" w:pos="360"/>
          <w:tab w:val="left" w:pos="149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.4. 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ab/>
        <w:t>Максимальный срок выполнения административной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процедуры – 1 рабочий день.</w:t>
      </w:r>
    </w:p>
    <w:p w:rsidR="00C3539C" w:rsidRPr="00823833" w:rsidRDefault="005174DA" w:rsidP="005174DA">
      <w:pPr>
        <w:pStyle w:val="p13"/>
        <w:shd w:val="clear" w:color="auto" w:fill="FFFFFF"/>
        <w:tabs>
          <w:tab w:val="clear" w:pos="709"/>
          <w:tab w:val="left" w:pos="426"/>
        </w:tabs>
        <w:spacing w:after="0" w:line="240" w:lineRule="auto"/>
        <w:jc w:val="both"/>
        <w:rPr>
          <w:rStyle w:val="s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0864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C3539C" w:rsidRPr="00823833">
        <w:rPr>
          <w:rFonts w:ascii="Times New Roman" w:hAnsi="Times New Roman" w:cs="Times New Roman"/>
          <w:color w:val="auto"/>
          <w:sz w:val="28"/>
          <w:szCs w:val="28"/>
        </w:rPr>
        <w:t xml:space="preserve">.5. </w:t>
      </w:r>
      <w:r w:rsidR="00C3539C" w:rsidRPr="00823833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Критерием принятия решения является </w:t>
      </w:r>
      <w:r w:rsidR="00C3539C" w:rsidRPr="00823833">
        <w:rPr>
          <w:rFonts w:ascii="Times New Roman" w:hAnsi="Times New Roman" w:cs="Times New Roman"/>
          <w:color w:val="auto"/>
          <w:sz w:val="28"/>
          <w:szCs w:val="28"/>
        </w:rPr>
        <w:t>обращение  заявителя за получением муниципальной услуги.</w:t>
      </w:r>
    </w:p>
    <w:p w:rsidR="00C3539C" w:rsidRPr="00823833" w:rsidRDefault="009E0864" w:rsidP="005174DA">
      <w:pPr>
        <w:tabs>
          <w:tab w:val="left" w:pos="360"/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.6. Результатом административной процедуры является </w:t>
      </w:r>
      <w:r w:rsidR="00C3539C" w:rsidRPr="00823833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C3539C" w:rsidRDefault="009E0864" w:rsidP="00F350C7">
      <w:pPr>
        <w:tabs>
          <w:tab w:val="left" w:pos="360"/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</w:t>
      </w:r>
      <w:r w:rsidR="00C3539C" w:rsidRPr="00823833">
        <w:rPr>
          <w:rFonts w:ascii="Times New Roman" w:hAnsi="Times New Roman" w:cs="Times New Roman"/>
          <w:sz w:val="28"/>
          <w:szCs w:val="28"/>
          <w:lang w:eastAsia="ar-SA"/>
        </w:rPr>
        <w:t xml:space="preserve">.7. Способ фиксации результата выполнения административной процедуры является </w:t>
      </w:r>
      <w:r w:rsidR="00330F4E">
        <w:rPr>
          <w:rFonts w:ascii="Times New Roman" w:hAnsi="Times New Roman" w:cs="Times New Roman"/>
          <w:sz w:val="28"/>
          <w:szCs w:val="28"/>
        </w:rPr>
        <w:t>регистрация заявления в Ж</w:t>
      </w:r>
      <w:r w:rsidR="00C3539C" w:rsidRPr="00823833">
        <w:rPr>
          <w:rFonts w:ascii="Times New Roman" w:hAnsi="Times New Roman" w:cs="Times New Roman"/>
          <w:sz w:val="28"/>
          <w:szCs w:val="28"/>
        </w:rPr>
        <w:t>урнале</w:t>
      </w:r>
      <w:r w:rsidR="00FF685F">
        <w:rPr>
          <w:rFonts w:ascii="Times New Roman" w:hAnsi="Times New Roman" w:cs="Times New Roman"/>
          <w:sz w:val="28"/>
          <w:szCs w:val="28"/>
        </w:rPr>
        <w:t xml:space="preserve"> регистрации заявлений</w:t>
      </w:r>
      <w:r w:rsidR="00F350C7" w:rsidRPr="00F350C7">
        <w:rPr>
          <w:rFonts w:ascii="Times New Roman" w:hAnsi="Times New Roman" w:cs="Times New Roman"/>
          <w:sz w:val="28"/>
          <w:szCs w:val="28"/>
        </w:rPr>
        <w:t xml:space="preserve"> </w:t>
      </w:r>
      <w:r w:rsidR="00F350C7">
        <w:rPr>
          <w:rFonts w:ascii="Times New Roman" w:hAnsi="Times New Roman" w:cs="Times New Roman"/>
          <w:sz w:val="28"/>
          <w:szCs w:val="28"/>
        </w:rPr>
        <w:t>для предоставления путевок в оздоровительные учреждения.</w:t>
      </w:r>
    </w:p>
    <w:p w:rsidR="00F350C7" w:rsidRDefault="00F350C7" w:rsidP="00F350C7">
      <w:pPr>
        <w:tabs>
          <w:tab w:val="left" w:pos="360"/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482" w:rsidRPr="00F350C7" w:rsidRDefault="00CE7482" w:rsidP="00F357A6">
      <w:pPr>
        <w:pStyle w:val="af3"/>
        <w:widowControl w:val="0"/>
        <w:numPr>
          <w:ilvl w:val="1"/>
          <w:numId w:val="28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C7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органы, участвующие в предоставлении муни</w:t>
      </w:r>
      <w:r w:rsidR="00F357A6" w:rsidRPr="00F350C7">
        <w:rPr>
          <w:rFonts w:ascii="Times New Roman" w:hAnsi="Times New Roman" w:cs="Times New Roman"/>
          <w:b/>
          <w:sz w:val="28"/>
          <w:szCs w:val="28"/>
        </w:rPr>
        <w:t>ципальной услуги</w:t>
      </w:r>
    </w:p>
    <w:p w:rsidR="00F357A6" w:rsidRPr="00F350C7" w:rsidRDefault="00F357A6" w:rsidP="00F357A6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3.2.1. Основанием для  начала административной процедуры является непредставление заявителем по  собственной инициативе документов, указанных в  подразделе 2.7 настоящего Административного регламента.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3.2.2. Ответственный исполнитель  Администрации в день поступления заявления в Администрацию осуществляет подготовку и направление межведомственн</w:t>
      </w:r>
      <w:r w:rsidR="00F350C7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запросов в: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- органы записи актов гражданского состояния  -  о предоставлении сведений о государственной регистрации рождения;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357A6" w:rsidRPr="00F350C7" w:rsidRDefault="00F357A6" w:rsidP="00F35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0C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доставкойс соблюдением норм  законодательства Российской Федерации о защите персональных данных.</w:t>
      </w:r>
    </w:p>
    <w:p w:rsidR="00F357A6" w:rsidRPr="00F350C7" w:rsidRDefault="00F357A6" w:rsidP="00F357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исполнитель  Администрации</w:t>
      </w:r>
      <w:r w:rsidRPr="00F350C7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3.2.4. Максимальный срок подготовки и направления ответа на запрос   с использованием  </w:t>
      </w:r>
      <w:r w:rsidRPr="00F350C7">
        <w:rPr>
          <w:rFonts w:ascii="Times New Roman" w:hAnsi="Times New Roman" w:cs="Times New Roman"/>
          <w:sz w:val="28"/>
          <w:szCs w:val="28"/>
        </w:rPr>
        <w:t xml:space="preserve">системы межведомственного электронного  взаимодействия </w:t>
      </w: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может превышать пяти  рабочих дней. 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3.2.5. Ответ на запрос  регистрируется в установленном порядке.</w:t>
      </w: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F357A6" w:rsidRPr="00F350C7" w:rsidRDefault="00F357A6" w:rsidP="00F357A6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>3.2.7. Максимальный срок выполнения административной процедуры -  3 рабочих дня  со дня регистрации заявления.</w:t>
      </w:r>
    </w:p>
    <w:p w:rsidR="00F357A6" w:rsidRPr="00F350C7" w:rsidRDefault="00F357A6" w:rsidP="00F357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3.2.8. Критерием принятия решения  является отсутствие  документов,  указанных в  подразделе  2.7. настоящего Административного регламента.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3.2.9. Результат административной процедуры – получение ответов на межведомственные запросы. </w:t>
      </w:r>
    </w:p>
    <w:p w:rsidR="00F357A6" w:rsidRPr="00F350C7" w:rsidRDefault="00F357A6" w:rsidP="00F357A6">
      <w:pPr>
        <w:tabs>
          <w:tab w:val="left" w:pos="-3420"/>
        </w:tabs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3.2.10. Способ фиксации результата  выполнения административной процедуры – регистрация ответов на межведомственные запросы в журнале </w:t>
      </w:r>
      <w:r w:rsidR="00556863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="00F35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сведений о государственной регистрации рождения.</w:t>
      </w:r>
    </w:p>
    <w:p w:rsidR="00CE7482" w:rsidRPr="00823833" w:rsidRDefault="00CE7482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539C" w:rsidRPr="00823833" w:rsidRDefault="00C3539C" w:rsidP="00191F64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D0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E74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174DA" w:rsidRPr="00B42D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2D00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</w:t>
      </w:r>
    </w:p>
    <w:p w:rsidR="00C3539C" w:rsidRPr="00823833" w:rsidRDefault="00C3539C" w:rsidP="00191F64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E7482" w:rsidP="009E0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3539C" w:rsidRPr="00823833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(далее - заявление о предоставлении муниципальной услуги).</w:t>
      </w:r>
    </w:p>
    <w:p w:rsidR="00C3539C" w:rsidRPr="00823833" w:rsidRDefault="00C3539C" w:rsidP="009E08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 3.3.2. При поступлении заявления о </w:t>
      </w:r>
      <w:r w:rsidRPr="00021C56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с документами, указанными в </w:t>
      </w:r>
      <w:r w:rsidR="00C84E06" w:rsidRPr="00021C56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Pr="00021C56"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регламента, ответственный исполнитель Администрации передает их на рассмотрение в районную межведомственную  комиссию по организации отдыха,  оздоровлен</w:t>
      </w:r>
      <w:r w:rsidRPr="00823833">
        <w:rPr>
          <w:rFonts w:ascii="Times New Roman" w:hAnsi="Times New Roman" w:cs="Times New Roman"/>
          <w:sz w:val="28"/>
          <w:szCs w:val="28"/>
        </w:rPr>
        <w:t>ия и занятости детей, подростков и молодежи (далее – межведомственная комиссия).</w:t>
      </w:r>
    </w:p>
    <w:p w:rsidR="00C3539C" w:rsidRPr="00823833" w:rsidRDefault="00CE7482" w:rsidP="009E08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</w:t>
      </w:r>
      <w:r w:rsidR="00C3539C" w:rsidRPr="00823833">
        <w:rPr>
          <w:rFonts w:ascii="Times New Roman" w:hAnsi="Times New Roman" w:cs="Times New Roman"/>
          <w:sz w:val="28"/>
          <w:szCs w:val="28"/>
          <w:lang w:eastAsia="en-US"/>
        </w:rPr>
        <w:t xml:space="preserve">.3.  </w:t>
      </w:r>
      <w:r w:rsidR="00C3539C" w:rsidRPr="00823833">
        <w:rPr>
          <w:rFonts w:ascii="Times New Roman" w:hAnsi="Times New Roman" w:cs="Times New Roman"/>
          <w:sz w:val="28"/>
          <w:szCs w:val="28"/>
        </w:rPr>
        <w:t>Межведомственная комиссия рассматривает представленные документы и принимает  решение о предоставлении (отказе в предоставлении) муниципальной услуги заявителю.</w:t>
      </w:r>
    </w:p>
    <w:p w:rsidR="00C3539C" w:rsidRPr="00823833" w:rsidRDefault="00C3539C" w:rsidP="009E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  <w:t>При комплектовании смен в санаторно-оздоровительные, загородные организации первоочередным правом пользуются обучающиеся и воспитанники из категорий детей, находящихся в трудной жизненной ситуации.</w:t>
      </w:r>
    </w:p>
    <w:p w:rsidR="00C3539C" w:rsidRDefault="00C3539C" w:rsidP="009E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  <w:t>Комплектование смены профильного лагеря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 и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</w:p>
    <w:p w:rsidR="00C3539C" w:rsidRPr="008445C7" w:rsidRDefault="00C3539C" w:rsidP="001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C7">
        <w:rPr>
          <w:rFonts w:ascii="Times New Roman" w:hAnsi="Times New Roman" w:cs="Times New Roman"/>
          <w:sz w:val="28"/>
          <w:szCs w:val="28"/>
        </w:rPr>
        <w:t>По итогам комплектования формируется список детей, для выделения путевки в оздоровительное учреждение.</w:t>
      </w:r>
    </w:p>
    <w:p w:rsidR="00C3539C" w:rsidRPr="00823833" w:rsidRDefault="00B054EF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.4.Максимальный срок выполнения административной процедуры составляет 15 рабочих дней с даты поступления документов в межведомственную комиссию.  </w:t>
      </w:r>
    </w:p>
    <w:p w:rsidR="00C3539C" w:rsidRPr="00823833" w:rsidRDefault="00B054EF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.5. Межведомственная комиссия принятое решение направляет в </w:t>
      </w:r>
      <w:r w:rsidR="00C3539C" w:rsidRPr="0082383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в </w:t>
      </w:r>
      <w:r w:rsidR="00C3539C" w:rsidRPr="00823833">
        <w:rPr>
          <w:rFonts w:ascii="Times New Roman" w:hAnsi="Times New Roman" w:cs="Times New Roman"/>
          <w:sz w:val="28"/>
          <w:szCs w:val="28"/>
          <w:lang w:eastAsia="en-US"/>
        </w:rPr>
        <w:t>течение 1 рабочего дня с даты принятия решения.</w:t>
      </w:r>
    </w:p>
    <w:p w:rsidR="00C3539C" w:rsidRPr="003135F8" w:rsidRDefault="00B054EF" w:rsidP="00191F64">
      <w:pPr>
        <w:pStyle w:val="p17"/>
        <w:spacing w:after="0" w:line="240" w:lineRule="auto"/>
        <w:ind w:firstLine="707"/>
        <w:jc w:val="both"/>
        <w:rPr>
          <w:rStyle w:val="s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E566A9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="00C3539C" w:rsidRPr="00823833">
        <w:rPr>
          <w:rFonts w:ascii="Times New Roman" w:hAnsi="Times New Roman" w:cs="Times New Roman"/>
          <w:color w:val="auto"/>
          <w:sz w:val="28"/>
          <w:szCs w:val="28"/>
        </w:rPr>
        <w:t xml:space="preserve">. Критерием  принятия решения является  </w:t>
      </w:r>
      <w:r w:rsidR="00C3539C" w:rsidRPr="00823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наличие (отсутствие) </w:t>
      </w:r>
      <w:r w:rsidR="00C3539C" w:rsidRPr="003135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оснований для отказа в предоставлении муниципальной услуги</w:t>
      </w:r>
      <w:r w:rsidR="00C3539C" w:rsidRPr="00313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539C" w:rsidRPr="003135F8" w:rsidRDefault="00B054EF" w:rsidP="00E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</w:t>
      </w:r>
      <w:r w:rsidR="00E566A9">
        <w:rPr>
          <w:rFonts w:ascii="Times New Roman" w:hAnsi="Times New Roman" w:cs="Times New Roman"/>
          <w:sz w:val="28"/>
          <w:szCs w:val="28"/>
        </w:rPr>
        <w:t>.7</w:t>
      </w:r>
      <w:r w:rsidR="00C3539C" w:rsidRPr="003135F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 список </w:t>
      </w:r>
      <w:r w:rsidR="003135F8" w:rsidRPr="003135F8">
        <w:rPr>
          <w:rFonts w:ascii="Times New Roman" w:hAnsi="Times New Roman" w:cs="Times New Roman"/>
          <w:sz w:val="28"/>
          <w:szCs w:val="28"/>
        </w:rPr>
        <w:t>детей</w:t>
      </w:r>
      <w:r w:rsidR="00C3539C" w:rsidRPr="003135F8">
        <w:rPr>
          <w:rFonts w:ascii="Times New Roman" w:hAnsi="Times New Roman" w:cs="Times New Roman"/>
          <w:sz w:val="28"/>
          <w:szCs w:val="28"/>
        </w:rPr>
        <w:t xml:space="preserve"> для выделения путевки в оздоровительное учреждение.</w:t>
      </w:r>
    </w:p>
    <w:p w:rsidR="00C3539C" w:rsidRPr="00B42D00" w:rsidRDefault="00B054EF" w:rsidP="00182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="00E566A9">
        <w:rPr>
          <w:rFonts w:ascii="Times New Roman" w:hAnsi="Times New Roman" w:cs="Times New Roman"/>
          <w:sz w:val="28"/>
          <w:szCs w:val="28"/>
        </w:rPr>
        <w:t>.8</w:t>
      </w:r>
      <w:r w:rsidR="00C3539C" w:rsidRPr="003135F8">
        <w:rPr>
          <w:rFonts w:ascii="Times New Roman" w:hAnsi="Times New Roman" w:cs="Times New Roman"/>
          <w:sz w:val="28"/>
          <w:szCs w:val="28"/>
        </w:rPr>
        <w:t xml:space="preserve">. Способом фиксации является оформленное решение Комиссии о предоставлении муниципальной услуги заявителю с приложением списка </w:t>
      </w:r>
      <w:r w:rsidR="003135F8" w:rsidRPr="00B42D00">
        <w:rPr>
          <w:rFonts w:ascii="Times New Roman" w:hAnsi="Times New Roman" w:cs="Times New Roman"/>
          <w:sz w:val="28"/>
          <w:szCs w:val="28"/>
        </w:rPr>
        <w:t>детей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 для выделения путевки в оздоровительное учреждение.</w:t>
      </w:r>
    </w:p>
    <w:p w:rsidR="00C3539C" w:rsidRPr="00B42D00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b/>
          <w:bCs/>
          <w:sz w:val="28"/>
          <w:szCs w:val="28"/>
        </w:rPr>
        <w:t>. Получение путевок в ОБУ «Областной центр туризма»</w:t>
      </w:r>
    </w:p>
    <w:p w:rsidR="00C3539C" w:rsidRPr="00B42D00" w:rsidRDefault="00C3539C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.1. Основанием для начала </w:t>
      </w:r>
      <w:r w:rsidR="00E566A9" w:rsidRPr="00B42D00"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="00C3539C" w:rsidRPr="00B42D00">
        <w:rPr>
          <w:rFonts w:ascii="Times New Roman" w:hAnsi="Times New Roman" w:cs="Times New Roman"/>
          <w:sz w:val="28"/>
          <w:szCs w:val="28"/>
        </w:rPr>
        <w:t>процедуры является решение межведомственной комиссии о предоставлении муниципальной услуги заявителю.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Администрации  не позднее двух  рабочих дней со дня поступления решения межведомственной комиссии представляет в ОБУ «Областной центр туризма»: </w:t>
      </w:r>
    </w:p>
    <w:p w:rsidR="00C3539C" w:rsidRPr="00B42D00" w:rsidRDefault="00C3539C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00">
        <w:rPr>
          <w:rFonts w:ascii="Times New Roman" w:hAnsi="Times New Roman" w:cs="Times New Roman"/>
          <w:sz w:val="28"/>
          <w:szCs w:val="28"/>
        </w:rPr>
        <w:t>- решение межведомственной комиссии;</w:t>
      </w:r>
    </w:p>
    <w:p w:rsidR="00C3539C" w:rsidRPr="00B42D00" w:rsidRDefault="00C3539C" w:rsidP="00182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D00">
        <w:rPr>
          <w:rFonts w:ascii="Times New Roman" w:hAnsi="Times New Roman" w:cs="Times New Roman"/>
          <w:sz w:val="28"/>
          <w:szCs w:val="28"/>
        </w:rPr>
        <w:t>- список детей, для выделения путевки в оздоровительное учреждение.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.3. </w:t>
      </w:r>
      <w:r w:rsidR="00E566A9" w:rsidRPr="00B42D0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 ОБУ «Областной центр туризма» в течение трех рабочих дней оформляет и передает путевки ответственному исполнителю Администрации для последующей выдачи </w:t>
      </w:r>
      <w:r w:rsidR="00E566A9" w:rsidRPr="00B42D00">
        <w:rPr>
          <w:rFonts w:ascii="Times New Roman" w:hAnsi="Times New Roman" w:cs="Times New Roman"/>
          <w:sz w:val="28"/>
          <w:szCs w:val="28"/>
        </w:rPr>
        <w:t>заявителю.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>.4. Максимальный срок выполнения административной процедуры – 5 рабочих дней.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>.5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  является </w:t>
      </w:r>
      <w:r w:rsidR="00C3539C" w:rsidRPr="00B42D00">
        <w:rPr>
          <w:rFonts w:ascii="Times New Roman" w:hAnsi="Times New Roman" w:cs="Times New Roman"/>
          <w:sz w:val="28"/>
          <w:szCs w:val="28"/>
        </w:rPr>
        <w:t>наличие оформленных путевок.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>.6. Результатом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 процедуры является передача оформленных путевок ответственному исполнителю Администрации.</w:t>
      </w:r>
    </w:p>
    <w:p w:rsidR="00C3539C" w:rsidRPr="00B42D00" w:rsidRDefault="00B054EF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3539C" w:rsidRPr="00B42D00">
        <w:rPr>
          <w:rFonts w:ascii="Times New Roman" w:hAnsi="Times New Roman" w:cs="Times New Roman"/>
          <w:sz w:val="28"/>
          <w:szCs w:val="28"/>
        </w:rPr>
        <w:t>.7.Способ фиксации результата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 – запись в журнале учета и выдачи путевок.</w:t>
      </w:r>
    </w:p>
    <w:p w:rsidR="00E566A9" w:rsidRPr="00B42D00" w:rsidRDefault="00E566A9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B42D00" w:rsidRDefault="00FB036C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E566A9" w:rsidRPr="00B42D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66A9" w:rsidRPr="00B42D00">
        <w:rPr>
          <w:rFonts w:ascii="Times New Roman" w:hAnsi="Times New Roman" w:cs="Times New Roman"/>
          <w:b/>
          <w:bCs/>
          <w:sz w:val="28"/>
          <w:szCs w:val="28"/>
        </w:rPr>
        <w:tab/>
        <w:t>Выдача (направление) заявителю результата предоставления муниципальной услуги.</w:t>
      </w:r>
    </w:p>
    <w:p w:rsidR="00C3539C" w:rsidRPr="00B42D00" w:rsidRDefault="00C3539C" w:rsidP="00191F64">
      <w:pPr>
        <w:pStyle w:val="p17"/>
        <w:spacing w:after="0" w:line="240" w:lineRule="auto"/>
        <w:ind w:firstLine="707"/>
        <w:rPr>
          <w:rFonts w:ascii="Times New Roman" w:hAnsi="Times New Roman" w:cs="Times New Roman"/>
          <w:color w:val="auto"/>
          <w:sz w:val="28"/>
          <w:szCs w:val="28"/>
        </w:rPr>
      </w:pPr>
    </w:p>
    <w:p w:rsidR="00C3539C" w:rsidRPr="00B42D00" w:rsidRDefault="00FB036C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 наличие оформленных путевок. </w:t>
      </w:r>
    </w:p>
    <w:p w:rsidR="00C3539C" w:rsidRPr="00B42D00" w:rsidRDefault="00C3539C" w:rsidP="00191F64">
      <w:pPr>
        <w:pStyle w:val="p17"/>
        <w:spacing w:after="0" w:line="24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0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FB036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42D00">
        <w:rPr>
          <w:rFonts w:ascii="Times New Roman" w:hAnsi="Times New Roman" w:cs="Times New Roman"/>
          <w:color w:val="auto"/>
          <w:sz w:val="28"/>
          <w:szCs w:val="28"/>
        </w:rPr>
        <w:t>.2.Ответственный исполнитель приглашает</w:t>
      </w:r>
      <w:r w:rsidR="00D019C3" w:rsidRPr="00B42D00">
        <w:rPr>
          <w:rFonts w:ascii="Times New Roman" w:hAnsi="Times New Roman" w:cs="Times New Roman"/>
          <w:color w:val="auto"/>
          <w:sz w:val="28"/>
          <w:szCs w:val="28"/>
        </w:rPr>
        <w:t xml:space="preserve"> заявителя </w:t>
      </w:r>
      <w:r w:rsidRPr="00B42D00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для заключения договора о направлении ребенка в оздоровительную организацию и осуществляет выдачу путевки.</w:t>
      </w:r>
    </w:p>
    <w:p w:rsidR="00C3539C" w:rsidRPr="00B42D00" w:rsidRDefault="00FB036C" w:rsidP="00191F64">
      <w:pPr>
        <w:pStyle w:val="p17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3.5</w:t>
      </w:r>
      <w:r w:rsidR="00C3539C" w:rsidRPr="00B42D00">
        <w:rPr>
          <w:rFonts w:ascii="Times New Roman" w:hAnsi="Times New Roman" w:cs="Times New Roman"/>
          <w:color w:val="auto"/>
          <w:sz w:val="28"/>
          <w:szCs w:val="28"/>
        </w:rPr>
        <w:t>.3. Максимальный срок выполнения административной процедуры - не позднее 5 дней до заезда в санаторно-оздоровительную организацию.</w:t>
      </w:r>
    </w:p>
    <w:p w:rsidR="00C3539C" w:rsidRPr="00B42D00" w:rsidRDefault="00C3539C" w:rsidP="00191F64">
      <w:pPr>
        <w:pStyle w:val="p17"/>
        <w:spacing w:after="0" w:line="240" w:lineRule="auto"/>
        <w:jc w:val="both"/>
        <w:rPr>
          <w:rStyle w:val="s1"/>
          <w:rFonts w:ascii="Times New Roman" w:hAnsi="Times New Roman" w:cs="Times New Roman"/>
          <w:color w:val="auto"/>
          <w:sz w:val="28"/>
          <w:szCs w:val="28"/>
        </w:rPr>
      </w:pPr>
      <w:r w:rsidRPr="00B42D0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3.</w:t>
      </w:r>
      <w:r w:rsidR="00FB036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019C3" w:rsidRPr="00B42D00">
        <w:rPr>
          <w:rFonts w:ascii="Times New Roman" w:hAnsi="Times New Roman" w:cs="Times New Roman"/>
          <w:color w:val="auto"/>
          <w:sz w:val="28"/>
          <w:szCs w:val="28"/>
        </w:rPr>
        <w:t xml:space="preserve">.4 Критерием принятия решения является </w:t>
      </w:r>
      <w:r w:rsidRPr="00B42D00">
        <w:rPr>
          <w:rFonts w:ascii="Times New Roman" w:hAnsi="Times New Roman" w:cs="Times New Roman"/>
          <w:color w:val="auto"/>
          <w:sz w:val="28"/>
          <w:szCs w:val="28"/>
        </w:rPr>
        <w:t xml:space="preserve">  наличие заключенного договора о направлении ребенка в оздоровительную организацию.</w:t>
      </w:r>
    </w:p>
    <w:p w:rsidR="00C3539C" w:rsidRPr="00B42D00" w:rsidRDefault="00FB036C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.5. Результатом 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C3539C" w:rsidRPr="00B42D00">
        <w:rPr>
          <w:rFonts w:ascii="Times New Roman" w:hAnsi="Times New Roman" w:cs="Times New Roman"/>
          <w:sz w:val="28"/>
          <w:szCs w:val="28"/>
        </w:rPr>
        <w:t>путевки в соответствующ</w:t>
      </w:r>
      <w:r w:rsidR="00D019C3" w:rsidRPr="00B42D00">
        <w:rPr>
          <w:rFonts w:ascii="Times New Roman" w:hAnsi="Times New Roman" w:cs="Times New Roman"/>
          <w:sz w:val="28"/>
          <w:szCs w:val="28"/>
        </w:rPr>
        <w:t>ую</w:t>
      </w:r>
      <w:r w:rsidR="00B0701C">
        <w:rPr>
          <w:rFonts w:ascii="Times New Roman" w:hAnsi="Times New Roman" w:cs="Times New Roman"/>
          <w:sz w:val="28"/>
          <w:szCs w:val="28"/>
        </w:rPr>
        <w:t xml:space="preserve">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оздоровительную организацию.  </w:t>
      </w:r>
    </w:p>
    <w:p w:rsidR="00C3539C" w:rsidRPr="00B42D00" w:rsidRDefault="00FB036C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.6. Способ фиксации результата </w:t>
      </w:r>
      <w:r w:rsidR="00D019C3" w:rsidRPr="00B42D00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- </w:t>
      </w:r>
      <w:r w:rsidR="00C3539C" w:rsidRPr="00B42D00">
        <w:rPr>
          <w:rFonts w:ascii="Times New Roman" w:hAnsi="Times New Roman" w:cs="Times New Roman"/>
          <w:sz w:val="28"/>
          <w:szCs w:val="28"/>
        </w:rPr>
        <w:t xml:space="preserve"> запись в журнале учета и выдачи путевок.</w:t>
      </w:r>
    </w:p>
    <w:p w:rsidR="00E67BEF" w:rsidRPr="00B42D00" w:rsidRDefault="00E67BEF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E67BEF" w:rsidRPr="00B42D00" w:rsidRDefault="00FB036C" w:rsidP="00E67B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3.6</w:t>
      </w:r>
      <w:r w:rsidR="00E67BEF" w:rsidRPr="00B42D00">
        <w:rPr>
          <w:rFonts w:ascii="Times New Roman" w:hAnsi="Times New Roman" w:cs="Times New Roman"/>
          <w:b/>
          <w:sz w:val="28"/>
          <w:szCs w:val="28"/>
          <w:lang w:eastAsia="ar-SA"/>
        </w:rPr>
        <w:t>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E67BEF" w:rsidRPr="00E67BEF" w:rsidRDefault="00E67BEF" w:rsidP="00E67B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E67BEF" w:rsidRPr="00B42D00" w:rsidRDefault="00E67BEF" w:rsidP="007756A0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FB03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  <w:r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.1.  Основанием для  начала выполнения административной процедуры является обращение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</w:t>
      </w:r>
      <w:r w:rsidR="007756A0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ентах в Администрацию</w:t>
      </w:r>
      <w:r w:rsidR="00B42D00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67BEF" w:rsidRPr="00B42D00" w:rsidRDefault="00FB036C" w:rsidP="009F0739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3.6.2</w:t>
      </w:r>
      <w:r w:rsidR="00E67BEF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E67BEF" w:rsidRPr="00B42D00" w:rsidRDefault="00FB036C" w:rsidP="009F0739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3.6.3</w:t>
      </w:r>
      <w:r w:rsidR="00E67BEF" w:rsidRPr="00B42D00">
        <w:rPr>
          <w:rFonts w:ascii="Times New Roman" w:hAnsi="Times New Roman" w:cs="Times New Roman"/>
          <w:sz w:val="28"/>
          <w:szCs w:val="28"/>
          <w:lang w:eastAsia="ar-SA"/>
        </w:rPr>
        <w:t>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E67BEF" w:rsidRPr="00B42D00" w:rsidRDefault="00FB036C" w:rsidP="009F0739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3.6.4</w:t>
      </w:r>
      <w:r w:rsidR="00E67BEF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E67BEF" w:rsidRPr="00173F18" w:rsidRDefault="00FB036C" w:rsidP="009F0739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3.6.5</w:t>
      </w:r>
      <w:r w:rsidR="00E67BEF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E67BEF" w:rsidRPr="00B42D00">
        <w:rPr>
          <w:rFonts w:ascii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173F18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="00173F18" w:rsidRPr="00173F18">
        <w:rPr>
          <w:rFonts w:ascii="Times New Roman" w:hAnsi="Times New Roman" w:cs="Times New Roman"/>
          <w:sz w:val="28"/>
          <w:szCs w:val="28"/>
          <w:lang w:eastAsia="ar-SA"/>
        </w:rPr>
        <w:t>учета выдачи путевок.</w:t>
      </w:r>
    </w:p>
    <w:p w:rsidR="00E67BEF" w:rsidRPr="00B42D00" w:rsidRDefault="00FB036C" w:rsidP="009F0739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3.6.6</w:t>
      </w:r>
      <w:r w:rsidR="00E67BEF" w:rsidRPr="00B42D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C3539C" w:rsidRPr="00823833" w:rsidRDefault="00C3539C" w:rsidP="00191F64">
      <w:pPr>
        <w:pStyle w:val="ConsPlusNormal"/>
        <w:widowControl/>
        <w:tabs>
          <w:tab w:val="left" w:pos="540"/>
        </w:tabs>
        <w:ind w:firstLine="5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539C" w:rsidRPr="00E53094" w:rsidRDefault="00C3539C" w:rsidP="00B42D0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E53094">
        <w:rPr>
          <w:rFonts w:ascii="Times New Roman" w:hAnsi="Times New Roman" w:cs="Times New Roman"/>
          <w:b/>
          <w:bCs/>
          <w:sz w:val="28"/>
          <w:szCs w:val="28"/>
        </w:rPr>
        <w:t>IV. Формы  контроля за</w:t>
      </w:r>
      <w:r w:rsidR="00342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9D6" w:rsidRPr="00E53094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исполнением регламента </w:t>
      </w:r>
    </w:p>
    <w:p w:rsidR="00A839D6" w:rsidRPr="00A839D6" w:rsidRDefault="00A839D6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539C" w:rsidRPr="00823833" w:rsidRDefault="00C3539C" w:rsidP="00E5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а также принятием ими решений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C3539C" w:rsidRPr="00823833" w:rsidRDefault="009F0739" w:rsidP="00A839D6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3539C" w:rsidRPr="00823833">
        <w:rPr>
          <w:rFonts w:ascii="Times New Roman" w:hAnsi="Times New Roman" w:cs="Times New Roman"/>
          <w:sz w:val="28"/>
          <w:szCs w:val="28"/>
        </w:rPr>
        <w:t xml:space="preserve">лава </w:t>
      </w:r>
      <w:r w:rsidR="00926D56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C3539C" w:rsidRPr="00823833">
        <w:rPr>
          <w:rFonts w:ascii="Times New Roman" w:hAnsi="Times New Roman" w:cs="Times New Roman"/>
          <w:sz w:val="28"/>
          <w:szCs w:val="28"/>
        </w:rPr>
        <w:t>;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926D56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Pr="00823833">
        <w:rPr>
          <w:rFonts w:ascii="Times New Roman" w:hAnsi="Times New Roman" w:cs="Times New Roman"/>
          <w:sz w:val="28"/>
          <w:szCs w:val="28"/>
        </w:rPr>
        <w:t>.</w:t>
      </w:r>
    </w:p>
    <w:p w:rsidR="00C3539C" w:rsidRPr="00823833" w:rsidRDefault="00C3539C" w:rsidP="00A839D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4.2.1. Контроль</w:t>
      </w:r>
      <w:r w:rsidR="00757BB0">
        <w:rPr>
          <w:rFonts w:ascii="Times New Roman" w:hAnsi="Times New Roman" w:cs="Times New Roman"/>
          <w:sz w:val="28"/>
          <w:szCs w:val="28"/>
        </w:rPr>
        <w:t xml:space="preserve"> </w:t>
      </w:r>
      <w:r w:rsidRPr="00823833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3539C" w:rsidRPr="00823833" w:rsidRDefault="00C3539C" w:rsidP="00A839D6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823833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самоуправления</w:t>
      </w:r>
      <w:r w:rsidR="00B74332" w:rsidRPr="00021C56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, </w:t>
      </w:r>
      <w:r w:rsidR="00B74332" w:rsidRPr="00021C56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предоставляющего муниципальную услугу,</w:t>
      </w:r>
      <w:r w:rsidR="00CE01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021C5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и действия (бездействие), принимаемые (осуществляемые) 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ими в ходе предоставления муниципальной услуги</w:t>
      </w: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823833" w:rsidRDefault="00C3539C" w:rsidP="00A839D6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C3539C" w:rsidRPr="00823833" w:rsidRDefault="00C3539C" w:rsidP="00A8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C3539C" w:rsidRPr="00823833" w:rsidRDefault="00C3539C" w:rsidP="00A8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3539C" w:rsidRPr="00823833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3539C" w:rsidRPr="00823833" w:rsidRDefault="00C3539C" w:rsidP="00191F64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3539C" w:rsidRPr="00823833" w:rsidRDefault="00C3539C" w:rsidP="00A839D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823833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C3539C" w:rsidRPr="00823833" w:rsidRDefault="00C3539C" w:rsidP="00191F6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1C56" w:rsidRDefault="00C3539C" w:rsidP="00021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23833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021C56">
        <w:rPr>
          <w:rFonts w:ascii="Times New Roman" w:hAnsi="Times New Roman" w:cs="Times New Roman"/>
          <w:b/>
          <w:bCs/>
          <w:sz w:val="28"/>
          <w:szCs w:val="28"/>
        </w:rPr>
        <w:t>, либо муниципального служащего</w:t>
      </w:r>
    </w:p>
    <w:p w:rsidR="00C3539C" w:rsidRPr="00823833" w:rsidRDefault="00C3539C" w:rsidP="00021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A839D6" w:rsidRDefault="00C3539C" w:rsidP="008238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A839D6">
        <w:rPr>
          <w:rFonts w:ascii="Times New Roman" w:hAnsi="Times New Roman" w:cs="Times New Roman"/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</w:t>
      </w:r>
      <w:r w:rsidR="00021C56">
        <w:rPr>
          <w:rFonts w:ascii="Times New Roman" w:hAnsi="Times New Roman" w:cs="Times New Roman"/>
          <w:b/>
          <w:bCs/>
          <w:sz w:val="28"/>
          <w:szCs w:val="28"/>
        </w:rPr>
        <w:t>оставлении муниципальной услуги</w:t>
      </w:r>
      <w:r w:rsidRPr="00A839D6">
        <w:rPr>
          <w:rFonts w:ascii="Times New Roman" w:hAnsi="Times New Roman" w:cs="Times New Roman"/>
          <w:b/>
          <w:bCs/>
          <w:sz w:val="28"/>
          <w:szCs w:val="28"/>
        </w:rPr>
        <w:t xml:space="preserve"> (далее</w:t>
      </w:r>
      <w:r w:rsidR="00A839D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839D6">
        <w:rPr>
          <w:rFonts w:ascii="Times New Roman" w:hAnsi="Times New Roman" w:cs="Times New Roman"/>
          <w:b/>
          <w:bCs/>
          <w:sz w:val="28"/>
          <w:szCs w:val="28"/>
        </w:rPr>
        <w:t xml:space="preserve"> жалоба)</w:t>
      </w:r>
    </w:p>
    <w:p w:rsidR="00C3539C" w:rsidRPr="00A839D6" w:rsidRDefault="00C3539C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9F0739" w:rsidRDefault="00C3539C" w:rsidP="00CF3CA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0739">
        <w:rPr>
          <w:rFonts w:ascii="Times New Roman" w:hAnsi="Times New Roman" w:cs="Times New Roman"/>
          <w:sz w:val="28"/>
          <w:szCs w:val="28"/>
        </w:rPr>
        <w:tab/>
        <w:t xml:space="preserve">Заявитель имеет право  подать жалобу на  </w:t>
      </w:r>
      <w:r w:rsidRPr="009F073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жалобу </w:t>
      </w:r>
      <w:r w:rsidRPr="009F0739">
        <w:rPr>
          <w:rFonts w:ascii="Times New Roman" w:hAnsi="Times New Roman" w:cs="Times New Roman"/>
          <w:sz w:val="28"/>
          <w:szCs w:val="28"/>
        </w:rPr>
        <w:t>на</w:t>
      </w:r>
      <w:r w:rsidR="00A839D6" w:rsidRPr="009F0739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</w:t>
      </w:r>
      <w:r w:rsidRPr="009F0739">
        <w:rPr>
          <w:rFonts w:ascii="Times New Roman" w:hAnsi="Times New Roman" w:cs="Times New Roman"/>
          <w:sz w:val="28"/>
          <w:szCs w:val="28"/>
        </w:rPr>
        <w:t>) Администрации и (или) ее должностных лиц, муниципальных служащих, при предоставлении муниципальной услуги.</w:t>
      </w:r>
    </w:p>
    <w:p w:rsidR="00A839D6" w:rsidRPr="00E53094" w:rsidRDefault="00A839D6" w:rsidP="00CF3CA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34BB" w:rsidRDefault="00A839D6" w:rsidP="00CF3C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C5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021C5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</w:t>
      </w:r>
      <w:r w:rsidRPr="00021C56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государственных и муниципальных услуг (функций)»  </w:t>
      </w:r>
      <w:hyperlink r:id="rId16" w:history="1">
        <w:r w:rsidR="00021C56" w:rsidRPr="00021C56">
          <w:rPr>
            <w:rStyle w:val="a6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B234BB" w:rsidRPr="00021C56">
        <w:rPr>
          <w:rFonts w:ascii="Times New Roman" w:hAnsi="Times New Roman" w:cs="Times New Roman"/>
          <w:sz w:val="28"/>
          <w:szCs w:val="28"/>
        </w:rPr>
        <w:t>.</w:t>
      </w:r>
    </w:p>
    <w:p w:rsidR="00021C56" w:rsidRPr="00021C56" w:rsidRDefault="00021C56" w:rsidP="00CF3C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E53094" w:rsidRDefault="00E53094" w:rsidP="00191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0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3539C" w:rsidRPr="00E530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7BEF" w:rsidRPr="00E5309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3539C" w:rsidRPr="00E53094">
        <w:rPr>
          <w:rFonts w:ascii="Times New Roman" w:hAnsi="Times New Roman" w:cs="Times New Roman"/>
          <w:b/>
          <w:bCs/>
          <w:sz w:val="28"/>
          <w:szCs w:val="28"/>
        </w:rPr>
        <w:t xml:space="preserve"> Органы  местного самоуправления Курской области,  и уполномоченные на рассмотрение жалобы должностные лица, которым может быть направлена жалоба</w:t>
      </w:r>
    </w:p>
    <w:p w:rsidR="00C3539C" w:rsidRPr="00E53094" w:rsidRDefault="00C3539C" w:rsidP="00191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Pr="007D42E7" w:rsidRDefault="00C3539C" w:rsidP="009F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E7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C3539C" w:rsidRPr="007D42E7" w:rsidRDefault="00C3539C" w:rsidP="00E07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E7">
        <w:rPr>
          <w:rFonts w:ascii="Times New Roman" w:hAnsi="Times New Roman" w:cs="Times New Roman"/>
          <w:sz w:val="28"/>
          <w:szCs w:val="28"/>
        </w:rPr>
        <w:t>Администрацию</w:t>
      </w:r>
      <w:r w:rsidR="00CD7D5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="007756A0" w:rsidRPr="007D42E7">
        <w:rPr>
          <w:rFonts w:ascii="Times New Roman" w:hAnsi="Times New Roman" w:cs="Times New Roman"/>
          <w:sz w:val="28"/>
          <w:szCs w:val="28"/>
        </w:rPr>
        <w:t>;</w:t>
      </w:r>
    </w:p>
    <w:p w:rsidR="00C3539C" w:rsidRPr="007D42E7" w:rsidRDefault="007D42E7" w:rsidP="007D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E7">
        <w:rPr>
          <w:rFonts w:ascii="Times New Roman" w:hAnsi="Times New Roman" w:cs="Times New Roman"/>
          <w:sz w:val="28"/>
          <w:szCs w:val="28"/>
        </w:rPr>
        <w:t xml:space="preserve">Жалобы рассматривают  </w:t>
      </w:r>
      <w:r w:rsidR="00CF3CA0" w:rsidRPr="007D42E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7D5B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CF3CA0" w:rsidRPr="007D42E7">
        <w:rPr>
          <w:rFonts w:ascii="Times New Roman" w:hAnsi="Times New Roman" w:cs="Times New Roman"/>
          <w:sz w:val="28"/>
          <w:szCs w:val="28"/>
        </w:rPr>
        <w:t>, заместитель Главы Администрации</w:t>
      </w:r>
      <w:r w:rsidR="00CD7D5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="00CF3CA0" w:rsidRPr="007D4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EF" w:rsidRPr="00E53094" w:rsidRDefault="00E67BEF" w:rsidP="00E07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BEF" w:rsidRPr="00E53094" w:rsidRDefault="00E67BEF" w:rsidP="00E67BEF">
      <w:pPr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E5309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53094">
        <w:rPr>
          <w:rFonts w:ascii="Times New Roman" w:hAnsi="Times New Roman" w:cs="Times New Roman"/>
          <w:b/>
          <w:sz w:val="28"/>
          <w:szCs w:val="24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E67BEF" w:rsidRPr="00E53094" w:rsidRDefault="00E67BEF" w:rsidP="00E67B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67BEF" w:rsidRPr="00E53094" w:rsidRDefault="00E67BEF" w:rsidP="00E67B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Информирование  заявителей о порядке  </w:t>
      </w:r>
      <w:r w:rsidRPr="00E5309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подачи  и рассмотрения жалобы </w:t>
      </w:r>
      <w:r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посредством размещения информации на стендах в местах предоставления </w:t>
      </w:r>
      <w:r w:rsidRPr="00E5309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</w:t>
      </w:r>
      <w:r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</w:t>
      </w:r>
      <w:r w:rsidRPr="00E5309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муниципальную</w:t>
      </w:r>
      <w:r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 услугу  </w:t>
      </w:r>
      <w:r w:rsidRPr="00E53094">
        <w:rPr>
          <w:rFonts w:ascii="Times New Roman" w:hAnsi="Times New Roman" w:cs="Times New Roman"/>
          <w:kern w:val="2"/>
          <w:sz w:val="28"/>
          <w:szCs w:val="28"/>
          <w:lang w:eastAsia="ar-SA"/>
        </w:rPr>
        <w:t>осуществляется, в том числе по телефону, электронной почте,  при личном приёме.</w:t>
      </w:r>
    </w:p>
    <w:p w:rsidR="00E67BEF" w:rsidRPr="00E53094" w:rsidRDefault="00E67BEF" w:rsidP="00E6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F" w:rsidRPr="00E67BEF" w:rsidRDefault="00E67BEF" w:rsidP="00E67BEF">
      <w:pPr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4"/>
          <w:lang w:eastAsia="ar-SA"/>
        </w:rPr>
      </w:pPr>
      <w:r w:rsidRPr="00E53094">
        <w:rPr>
          <w:rFonts w:ascii="Times New Roman" w:hAnsi="Times New Roman" w:cs="Times New Roman"/>
          <w:b/>
          <w:sz w:val="28"/>
          <w:szCs w:val="24"/>
          <w:lang w:eastAsia="ar-SA"/>
        </w:rPr>
        <w:t>5.4.</w:t>
      </w:r>
      <w:r w:rsidR="00A111B8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E53094">
        <w:rPr>
          <w:rFonts w:ascii="Times New Roman" w:hAnsi="Times New Roman" w:cs="Times New Roman"/>
          <w:b/>
          <w:sz w:val="28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E67BEF" w:rsidRPr="00E67BEF" w:rsidRDefault="00E67BEF" w:rsidP="00E67BEF">
      <w:pPr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4"/>
          <w:lang w:eastAsia="ar-SA"/>
        </w:rPr>
      </w:pPr>
    </w:p>
    <w:p w:rsidR="00E67BEF" w:rsidRPr="00E53094" w:rsidRDefault="00E67BEF" w:rsidP="00CF3CA0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 w:rsidRPr="00E53094">
        <w:rPr>
          <w:rFonts w:ascii="Times New Roman" w:hAnsi="Times New Roman" w:cs="Times New Roman"/>
          <w:sz w:val="28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E67BEF" w:rsidRPr="00E53094" w:rsidRDefault="00E67BEF" w:rsidP="00E67BEF">
      <w:pPr>
        <w:suppressAutoHyphens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 w:rsidRPr="00E53094">
        <w:rPr>
          <w:rFonts w:ascii="Times New Roman" w:hAnsi="Times New Roman" w:cs="Times New Roman"/>
          <w:sz w:val="28"/>
          <w:szCs w:val="24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E67BEF" w:rsidRPr="00E53094" w:rsidRDefault="00CD7D5B" w:rsidP="00E67BE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E67BEF" w:rsidRPr="00E53094">
        <w:rPr>
          <w:rFonts w:ascii="Times New Roman" w:hAnsi="Times New Roman" w:cs="Times New Roman"/>
          <w:sz w:val="28"/>
          <w:szCs w:val="20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</w:t>
      </w:r>
      <w:r w:rsidR="00E67BEF" w:rsidRPr="00E53094">
        <w:rPr>
          <w:rFonts w:ascii="Times New Roman" w:hAnsi="Times New Roman" w:cs="Times New Roman"/>
          <w:sz w:val="28"/>
          <w:szCs w:val="20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работников;</w:t>
      </w:r>
    </w:p>
    <w:p w:rsidR="00E67BEF" w:rsidRPr="00E53094" w:rsidRDefault="00CD7D5B" w:rsidP="00E67BEF">
      <w:pPr>
        <w:suppressAutoHyphens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67BEF"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Дмитриевского</w:t>
      </w:r>
      <w:r w:rsidR="00E67BEF"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Дмитриевского</w:t>
      </w:r>
      <w:r w:rsidR="00E67BEF"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Дмитриевского </w:t>
      </w:r>
      <w:r w:rsidR="00E67BEF" w:rsidRPr="00E53094">
        <w:rPr>
          <w:rFonts w:ascii="Times New Roman" w:hAnsi="Times New Roman" w:cs="Times New Roman"/>
          <w:sz w:val="28"/>
          <w:szCs w:val="28"/>
          <w:lang w:eastAsia="ar-SA"/>
        </w:rPr>
        <w:t xml:space="preserve">района Курской области»; </w:t>
      </w:r>
    </w:p>
    <w:p w:rsidR="00E67BEF" w:rsidRPr="00E53094" w:rsidRDefault="00E67BEF" w:rsidP="00E67BE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7BEF" w:rsidRPr="007D42E7" w:rsidRDefault="00E67BEF" w:rsidP="00E6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D42E7">
        <w:rPr>
          <w:rFonts w:ascii="Times New Roman" w:hAnsi="Times New Roman" w:cs="Times New Roman"/>
          <w:sz w:val="28"/>
          <w:szCs w:val="28"/>
        </w:rPr>
        <w:t xml:space="preserve">Информация,  указанная в данном разделе, </w:t>
      </w:r>
      <w:r w:rsidRPr="007D42E7">
        <w:rPr>
          <w:rFonts w:ascii="Times New Roman" w:hAnsi="Times New Roman" w:cs="Times New Roman"/>
          <w:sz w:val="28"/>
          <w:szCs w:val="20"/>
        </w:rPr>
        <w:t>размещена  на  Едином    портале</w:t>
      </w:r>
      <w:hyperlink r:id="rId17" w:history="1">
        <w:r w:rsidR="00CF3CA0" w:rsidRPr="007D42E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https://www.gosuslugi.ru</w:t>
        </w:r>
      </w:hyperlink>
      <w:r w:rsidRPr="007D42E7">
        <w:rPr>
          <w:rFonts w:ascii="Times New Roman" w:hAnsi="Times New Roman" w:cs="Times New Roman"/>
          <w:sz w:val="28"/>
          <w:szCs w:val="20"/>
        </w:rPr>
        <w:t>.</w:t>
      </w:r>
    </w:p>
    <w:p w:rsidR="00E67BEF" w:rsidRPr="007D42E7" w:rsidRDefault="00E67BEF" w:rsidP="00E6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67BEF" w:rsidRPr="00823833" w:rsidRDefault="00E67BEF" w:rsidP="00E07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823833" w:rsidRDefault="00C3539C" w:rsidP="0019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823833" w:rsidRDefault="00C3539C" w:rsidP="00E53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33">
        <w:rPr>
          <w:rFonts w:ascii="Times New Roman" w:hAnsi="Times New Roman" w:cs="Times New Roman"/>
          <w:sz w:val="24"/>
          <w:szCs w:val="24"/>
        </w:rPr>
        <w:tab/>
      </w:r>
    </w:p>
    <w:p w:rsidR="00C3539C" w:rsidRPr="00823833" w:rsidRDefault="00C3539C" w:rsidP="00030037">
      <w:pPr>
        <w:ind w:right="-41" w:firstLine="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Default="00C3539C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D5B" w:rsidRDefault="00CD7D5B" w:rsidP="00BC5EDB">
      <w:pPr>
        <w:ind w:right="-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9C" w:rsidRPr="00E53094" w:rsidRDefault="00C3539C" w:rsidP="009F0739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C3539C" w:rsidRPr="00E53094" w:rsidRDefault="00C3539C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530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739" w:rsidRPr="00E53094" w:rsidRDefault="009F0739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5309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0739" w:rsidRPr="00E53094" w:rsidRDefault="00E53094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F0739" w:rsidRPr="00E53094">
        <w:rPr>
          <w:rFonts w:ascii="Times New Roman" w:hAnsi="Times New Roman" w:cs="Times New Roman"/>
          <w:bCs/>
          <w:sz w:val="24"/>
          <w:szCs w:val="24"/>
        </w:rPr>
        <w:t>Организация отдыха детей, включая</w:t>
      </w:r>
    </w:p>
    <w:p w:rsidR="009F0739" w:rsidRPr="00E53094" w:rsidRDefault="009F0739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t>мероприятия по обеспечению</w:t>
      </w:r>
    </w:p>
    <w:p w:rsidR="009F0739" w:rsidRPr="00E53094" w:rsidRDefault="009F0739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t xml:space="preserve"> безопасности </w:t>
      </w:r>
    </w:p>
    <w:p w:rsidR="00C3539C" w:rsidRPr="00E53094" w:rsidRDefault="009F0739" w:rsidP="009F073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53094">
        <w:rPr>
          <w:rFonts w:ascii="Times New Roman" w:hAnsi="Times New Roman" w:cs="Times New Roman"/>
          <w:bCs/>
          <w:sz w:val="24"/>
          <w:szCs w:val="24"/>
        </w:rPr>
        <w:t>их жизни и здоровья</w:t>
      </w:r>
      <w:r w:rsidR="00E53094">
        <w:rPr>
          <w:rFonts w:ascii="Times New Roman" w:hAnsi="Times New Roman" w:cs="Times New Roman"/>
          <w:bCs/>
          <w:sz w:val="24"/>
          <w:szCs w:val="24"/>
        </w:rPr>
        <w:t>»</w:t>
      </w:r>
    </w:p>
    <w:p w:rsidR="009F0739" w:rsidRPr="00B628F3" w:rsidRDefault="009F0739" w:rsidP="005F4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539C" w:rsidRPr="00B628F3" w:rsidRDefault="00C3539C" w:rsidP="005F4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39C" w:rsidRPr="00B628F3" w:rsidRDefault="00C3539C" w:rsidP="005F4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8F3"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C3539C" w:rsidRPr="00B628F3" w:rsidRDefault="00C3539C" w:rsidP="005F4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8F3">
        <w:rPr>
          <w:rFonts w:ascii="Times New Roman" w:hAnsi="Times New Roman" w:cs="Times New Roman"/>
          <w:sz w:val="26"/>
          <w:szCs w:val="26"/>
        </w:rPr>
        <w:t>о выделении путевки в оздоровительные учреждения</w:t>
      </w:r>
    </w:p>
    <w:p w:rsidR="00C3539C" w:rsidRDefault="00C3539C" w:rsidP="009F073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739" w:rsidRPr="00B628F3" w:rsidRDefault="009F0739" w:rsidP="009F073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9F0739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Председателю районной</w:t>
      </w:r>
    </w:p>
    <w:p w:rsidR="009F0739" w:rsidRDefault="00C3539C" w:rsidP="009F0739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комиссии по организации </w:t>
      </w:r>
    </w:p>
    <w:p w:rsidR="009F0739" w:rsidRDefault="00C3539C" w:rsidP="009F0739">
      <w:pPr>
        <w:widowControl w:val="0"/>
        <w:tabs>
          <w:tab w:val="left" w:pos="5954"/>
          <w:tab w:val="left" w:pos="6096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оздоровления, отдыха и </w:t>
      </w:r>
    </w:p>
    <w:p w:rsidR="00C3539C" w:rsidRPr="00B628F3" w:rsidRDefault="00C3539C" w:rsidP="009F0739">
      <w:pPr>
        <w:widowControl w:val="0"/>
        <w:tabs>
          <w:tab w:val="left" w:pos="5954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занятости детей, </w:t>
      </w:r>
      <w:r w:rsidR="009F0739">
        <w:rPr>
          <w:rFonts w:ascii="Times New Roman" w:hAnsi="Times New Roman" w:cs="Times New Roman"/>
          <w:sz w:val="24"/>
          <w:szCs w:val="24"/>
        </w:rPr>
        <w:t xml:space="preserve"> подростков и </w:t>
      </w:r>
      <w:r w:rsidRPr="00B628F3">
        <w:rPr>
          <w:rFonts w:ascii="Times New Roman" w:hAnsi="Times New Roman" w:cs="Times New Roman"/>
          <w:sz w:val="24"/>
          <w:szCs w:val="24"/>
        </w:rPr>
        <w:t>молодежи</w:t>
      </w:r>
    </w:p>
    <w:p w:rsidR="009F0739" w:rsidRDefault="00C3539C" w:rsidP="009F0739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954" w:hanging="5811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от_________________________    </w:t>
      </w:r>
    </w:p>
    <w:p w:rsidR="00C3539C" w:rsidRPr="00B628F3" w:rsidRDefault="00C3539C" w:rsidP="009F0739">
      <w:pPr>
        <w:widowControl w:val="0"/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954" w:hanging="5811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</w:t>
      </w:r>
    </w:p>
    <w:p w:rsidR="00C3539C" w:rsidRPr="00B628F3" w:rsidRDefault="00C3539C" w:rsidP="009F073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4"/>
          <w:szCs w:val="24"/>
        </w:rPr>
      </w:pPr>
    </w:p>
    <w:p w:rsidR="00C3539C" w:rsidRDefault="00C3539C" w:rsidP="009F073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ЗАЯВЛЕНИЕ</w:t>
      </w:r>
    </w:p>
    <w:p w:rsidR="00C3539C" w:rsidRDefault="00C3539C" w:rsidP="00C06E9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C06E9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8926D6" w:rsidP="008926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39C" w:rsidRPr="00B628F3">
        <w:rPr>
          <w:rFonts w:ascii="Times New Roman" w:hAnsi="Times New Roman" w:cs="Times New Roman"/>
          <w:sz w:val="24"/>
          <w:szCs w:val="24"/>
        </w:rPr>
        <w:t>Прошу выделить путевку для моего ребенка 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539C" w:rsidRPr="00C04842" w:rsidRDefault="00C3539C" w:rsidP="00C04842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center"/>
        <w:rPr>
          <w:rFonts w:ascii="Times New Roman" w:hAnsi="Times New Roman" w:cs="Times New Roman"/>
          <w:sz w:val="20"/>
          <w:szCs w:val="20"/>
        </w:rPr>
      </w:pPr>
      <w:r w:rsidRPr="00C04842">
        <w:rPr>
          <w:rFonts w:ascii="Times New Roman" w:hAnsi="Times New Roman" w:cs="Times New Roman"/>
          <w:sz w:val="20"/>
          <w:szCs w:val="20"/>
        </w:rPr>
        <w:t>(Ф.И.О., возраст, школа, класс)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оздоровительное </w:t>
      </w:r>
      <w:r w:rsidRPr="00B628F3">
        <w:rPr>
          <w:rFonts w:ascii="Times New Roman" w:hAnsi="Times New Roman" w:cs="Times New Roman"/>
          <w:sz w:val="24"/>
          <w:szCs w:val="24"/>
        </w:rPr>
        <w:t xml:space="preserve">  учреждение _______________________________________</w:t>
      </w:r>
    </w:p>
    <w:p w:rsidR="00C3539C" w:rsidRPr="00B628F3" w:rsidRDefault="00C3539C" w:rsidP="00C06E9A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Паспортные данные (свидетельство о рождении) ребенка:_____________________________________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539C" w:rsidRPr="00C04842" w:rsidRDefault="00C3539C" w:rsidP="00C06E9A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C04842" w:rsidRDefault="00C3539C" w:rsidP="00C06E9A">
      <w:pPr>
        <w:widowControl w:val="0"/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04842">
        <w:rPr>
          <w:rFonts w:ascii="Times New Roman" w:hAnsi="Times New Roman" w:cs="Times New Roman"/>
          <w:sz w:val="24"/>
          <w:szCs w:val="24"/>
        </w:rPr>
        <w:t>(серия,    №   кем и когда выдан)</w:t>
      </w:r>
    </w:p>
    <w:p w:rsidR="00C3539C" w:rsidRPr="00C04842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Адрес проживания, телефон (дом.)_______________________________________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C3539C" w:rsidRPr="00B628F3" w:rsidRDefault="00C3539C" w:rsidP="00C04842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100" w:afterAutospacing="1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______________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100" w:afterAutospacing="1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Ф.И. О. (отец), место работы  номер телефона:_____________________________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</w:t>
      </w:r>
      <w:r w:rsidRPr="00B628F3">
        <w:rPr>
          <w:rFonts w:ascii="Times New Roman" w:hAnsi="Times New Roman" w:cs="Times New Roman"/>
          <w:sz w:val="24"/>
          <w:szCs w:val="24"/>
        </w:rPr>
        <w:t>__</w:t>
      </w:r>
    </w:p>
    <w:p w:rsidR="00C3539C" w:rsidRPr="00B628F3" w:rsidRDefault="00C3539C" w:rsidP="00C06E9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04842">
        <w:rPr>
          <w:rFonts w:ascii="Times New Roman" w:hAnsi="Times New Roman" w:cs="Times New Roman"/>
          <w:sz w:val="24"/>
          <w:szCs w:val="24"/>
        </w:rPr>
        <w:t>____________</w:t>
      </w:r>
      <w:r w:rsidRPr="00B628F3">
        <w:rPr>
          <w:rFonts w:ascii="Times New Roman" w:hAnsi="Times New Roman" w:cs="Times New Roman"/>
          <w:sz w:val="24"/>
          <w:szCs w:val="24"/>
        </w:rPr>
        <w:t>_</w:t>
      </w:r>
    </w:p>
    <w:p w:rsidR="00C3539C" w:rsidRPr="00B628F3" w:rsidRDefault="00C3539C" w:rsidP="00C06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C06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3539C" w:rsidRPr="00B628F3" w:rsidRDefault="00C3539C" w:rsidP="00C06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628F3">
        <w:rPr>
          <w:rFonts w:ascii="Times New Roman" w:hAnsi="Times New Roman" w:cs="Times New Roman"/>
          <w:sz w:val="24"/>
          <w:szCs w:val="24"/>
        </w:rPr>
        <w:tab/>
      </w:r>
      <w:r w:rsidR="00C0484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628F3">
        <w:rPr>
          <w:rFonts w:ascii="Times New Roman" w:hAnsi="Times New Roman" w:cs="Times New Roman"/>
          <w:sz w:val="24"/>
          <w:szCs w:val="24"/>
        </w:rPr>
        <w:t>________________</w:t>
      </w:r>
    </w:p>
    <w:p w:rsidR="00E53094" w:rsidRDefault="00E53094" w:rsidP="007D42E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67EE9" w:rsidRDefault="00E67EE9" w:rsidP="00E6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CD7D5B" w:rsidRPr="00CD7D5B" w:rsidRDefault="00CD7D5B" w:rsidP="00CD7D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D5B">
        <w:rPr>
          <w:rFonts w:ascii="Times New Roman" w:hAnsi="Times New Roman" w:cs="Times New Roman"/>
          <w:bCs/>
          <w:sz w:val="28"/>
          <w:szCs w:val="28"/>
        </w:rPr>
        <w:t>«Организация отдыха детей, включая мероприятия по обеспечению безопасности их жизни и здоровья»</w:t>
      </w:r>
    </w:p>
    <w:p w:rsidR="00CD7D5B" w:rsidRPr="00CD7D5B" w:rsidRDefault="00CD7D5B" w:rsidP="00E67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539C" w:rsidRPr="00CD7D5B" w:rsidRDefault="00C3539C" w:rsidP="00C06E9A">
      <w:pPr>
        <w:widowControl w:val="0"/>
        <w:autoSpaceDE w:val="0"/>
        <w:autoSpaceDN w:val="0"/>
        <w:adjustRightInd w:val="0"/>
        <w:spacing w:before="120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pacing w:val="1"/>
          <w:sz w:val="28"/>
          <w:szCs w:val="28"/>
        </w:rPr>
        <w:t>Конституция Российской Федерации, опубликована в изданиях:  «Российская газета» от 21.01.2009 г. № 7, Собрание законодательства РФ»  от 26.01.2009 г. № 4, Парламентская газета» 23-29-01.2009 г. № 4</w:t>
      </w:r>
      <w:r w:rsidRPr="00CD7D5B">
        <w:rPr>
          <w:rFonts w:ascii="Times New Roman" w:hAnsi="Times New Roman" w:cs="Times New Roman"/>
          <w:sz w:val="28"/>
          <w:szCs w:val="28"/>
        </w:rPr>
        <w:t>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Федерации», опубликован в «Российской газете» от 25.03.2011 г.;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г. № 124-ФЗ «Об основных гарантиях прав ребенка в Российской Федерации», опубликован в «Российской газете» № 147 от 05.08.1998 г.;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30.03.1999 г.  № 52-ФЗ «О санитарно-эпидемиологическом благополучии населения», опубликован в «Российской газете» от 30.09.2010 г.;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21.12.1996 г. № 159-ФЗ «О дополнительных гарантиях по социальной поддержке детей-сирот и детей, оставшихся без попечения родителей», опубликован в «Российской газете» 22.12.2011 г.;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05.12.2006 г. № 207-ФЗ «О внесении изменений в отдельные законодательные акты  РФ в части государственной поддержки граждан, имеющих детей», опубликован  в «Российской газете» от 31.12.2010 г.;</w:t>
      </w:r>
    </w:p>
    <w:p w:rsidR="00E67EE9" w:rsidRPr="00CD7D5B" w:rsidRDefault="00E67EE9" w:rsidP="00E6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E67EE9" w:rsidRPr="00CD7D5B" w:rsidRDefault="00E67EE9" w:rsidP="00E67EE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дорожного движения РФ и Главным государственным санитарным врачом РФ;</w:t>
      </w:r>
    </w:p>
    <w:p w:rsidR="00E67EE9" w:rsidRPr="00CD7D5B" w:rsidRDefault="00E67EE9" w:rsidP="00E67E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D7D5B">
        <w:rPr>
          <w:rFonts w:ascii="Times New Roman" w:hAnsi="Times New Roman"/>
          <w:sz w:val="28"/>
          <w:szCs w:val="28"/>
        </w:rPr>
        <w:t xml:space="preserve">- Законом Курской области от 4 января 2003 года № 1-ЗКО «Об административных правонарушениях в Курской области» (в редакции </w:t>
      </w:r>
      <w:r w:rsidRPr="00CD7D5B">
        <w:rPr>
          <w:rFonts w:ascii="Times New Roman" w:hAnsi="Times New Roman"/>
          <w:sz w:val="28"/>
          <w:szCs w:val="28"/>
        </w:rPr>
        <w:lastRenderedPageBreak/>
        <w:t>закона Курской области от 25.11.2013 года № 110-ЗКО, «Курская  правда» №143 от 30.11.2013 года);</w:t>
      </w:r>
    </w:p>
    <w:p w:rsidR="00E67EE9" w:rsidRDefault="00E67EE9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D5B">
        <w:rPr>
          <w:rFonts w:ascii="Times New Roman" w:hAnsi="Times New Roman" w:cs="Times New Roman"/>
          <w:sz w:val="28"/>
          <w:szCs w:val="28"/>
        </w:rPr>
        <w:t xml:space="preserve">   - 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F0507" w:rsidRPr="00E544A7" w:rsidRDefault="00DF0507" w:rsidP="00DF0507">
      <w:pPr>
        <w:widowControl w:val="0"/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A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Дмитриевского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54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544A7">
        <w:rPr>
          <w:rFonts w:ascii="Times New Roman" w:hAnsi="Times New Roman" w:cs="Times New Roman"/>
          <w:sz w:val="28"/>
          <w:szCs w:val="28"/>
        </w:rPr>
        <w:t xml:space="preserve">.2018 г.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544A7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E544A7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услуг»;</w:t>
      </w:r>
    </w:p>
    <w:p w:rsidR="00DF0507" w:rsidRPr="00E544A7" w:rsidRDefault="00DF0507" w:rsidP="00DF0507">
      <w:pPr>
        <w:widowControl w:val="0"/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A7">
        <w:rPr>
          <w:rFonts w:ascii="Times New Roman" w:hAnsi="Times New Roman" w:cs="Times New Roman"/>
          <w:sz w:val="28"/>
          <w:szCs w:val="28"/>
        </w:rPr>
        <w:t>- постановление Администрации Дмитриевского района Курской области от 26.02.2013 г. № 151 «Об утверждении Положения об особенностях подачи и рассмотрения жалоб на решения и действия (бездействие) Администрации Дмитриевского района Курской области и ее должностных лиц, муниципальных служащих, замещающих должности муниципальной службы в Администрации Дмитриевского района Курской области»;</w:t>
      </w:r>
    </w:p>
    <w:p w:rsidR="00DF0507" w:rsidRPr="00E544A7" w:rsidRDefault="00DF0507" w:rsidP="00DF0507">
      <w:pPr>
        <w:widowControl w:val="0"/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A7">
        <w:rPr>
          <w:rFonts w:ascii="Times New Roman" w:hAnsi="Times New Roman" w:cs="Times New Roman"/>
          <w:sz w:val="28"/>
          <w:szCs w:val="28"/>
        </w:rPr>
        <w:t xml:space="preserve">- Решение Представительного собрания  Дмитриевского района Курской области от 19.08.2016 г. № 108 «Об утверждении перечня услуг, которые являются необходимыми и обязательными для предоставления Администрацией Дмитриевского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DF0507" w:rsidRPr="00E544A7" w:rsidRDefault="00DF0507" w:rsidP="00DF0507">
      <w:pPr>
        <w:widowControl w:val="0"/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A7">
        <w:rPr>
          <w:rFonts w:ascii="Times New Roman" w:hAnsi="Times New Roman" w:cs="Times New Roman"/>
          <w:sz w:val="28"/>
          <w:szCs w:val="28"/>
        </w:rPr>
        <w:t>- Устав муниципального образования «Дмитриевский район» Курской области (принят решением  Представительного собрания  Дмитриевского района Курской области от 04.12.2005 г. № 6, от 12.12.2005 г. № 7; зареги</w:t>
      </w:r>
      <w:r>
        <w:rPr>
          <w:rFonts w:ascii="Times New Roman" w:hAnsi="Times New Roman" w:cs="Times New Roman"/>
          <w:sz w:val="28"/>
          <w:szCs w:val="28"/>
        </w:rPr>
        <w:t>стрирован в Главном управлении М</w:t>
      </w:r>
      <w:r w:rsidRPr="00E544A7">
        <w:rPr>
          <w:rFonts w:ascii="Times New Roman" w:hAnsi="Times New Roman" w:cs="Times New Roman"/>
          <w:sz w:val="28"/>
          <w:szCs w:val="28"/>
        </w:rPr>
        <w:t xml:space="preserve">инистерства юстиции Российской Федерации по Центральному федеральному округу </w:t>
      </w:r>
      <w:r>
        <w:rPr>
          <w:rFonts w:ascii="Times New Roman" w:hAnsi="Times New Roman" w:cs="Times New Roman"/>
          <w:sz w:val="28"/>
          <w:szCs w:val="28"/>
        </w:rPr>
        <w:t xml:space="preserve">    13.12.2005 г., </w:t>
      </w:r>
      <w:r w:rsidRPr="00E544A7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регистрационный номер ru </w:t>
      </w:r>
      <w:r w:rsidRPr="00E544A7">
        <w:rPr>
          <w:rFonts w:ascii="Times New Roman" w:hAnsi="Times New Roman" w:cs="Times New Roman"/>
          <w:sz w:val="28"/>
          <w:szCs w:val="28"/>
        </w:rPr>
        <w:t>465050002005001).</w:t>
      </w:r>
    </w:p>
    <w:p w:rsidR="00DF0507" w:rsidRDefault="00DF0507" w:rsidP="00DF05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F0507" w:rsidRDefault="00DF0507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07" w:rsidRDefault="00DF0507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07" w:rsidRDefault="00DF0507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07" w:rsidRDefault="00DF0507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507" w:rsidRPr="00CD7D5B" w:rsidRDefault="00DF0507" w:rsidP="00E67E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E9" w:rsidRDefault="00E67EE9" w:rsidP="00E67E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539C" w:rsidRDefault="00C3539C" w:rsidP="005F4874">
      <w:pPr>
        <w:ind w:right="-41"/>
        <w:jc w:val="both"/>
      </w:pPr>
    </w:p>
    <w:p w:rsidR="00C3539C" w:rsidRPr="00B628F3" w:rsidRDefault="00C3539C" w:rsidP="007D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39C" w:rsidRDefault="00C3539C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135F8" w:rsidRPr="00B628F3" w:rsidRDefault="003135F8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E00F9" w:rsidRDefault="003E00F9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0F9" w:rsidRDefault="003E00F9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0F9" w:rsidSect="007315F2">
      <w:headerReference w:type="default" r:id="rId18"/>
      <w:footerReference w:type="default" r:id="rId19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0C" w:rsidRDefault="0006130C" w:rsidP="00EB24F1">
      <w:pPr>
        <w:spacing w:after="0" w:line="240" w:lineRule="auto"/>
      </w:pPr>
      <w:r>
        <w:separator/>
      </w:r>
    </w:p>
  </w:endnote>
  <w:endnote w:type="continuationSeparator" w:id="1">
    <w:p w:rsidR="0006130C" w:rsidRDefault="0006130C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C7" w:rsidRDefault="00F350C7" w:rsidP="00156B9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0C" w:rsidRDefault="0006130C" w:rsidP="00EB24F1">
      <w:pPr>
        <w:spacing w:after="0" w:line="240" w:lineRule="auto"/>
      </w:pPr>
      <w:r>
        <w:separator/>
      </w:r>
    </w:p>
  </w:footnote>
  <w:footnote w:type="continuationSeparator" w:id="1">
    <w:p w:rsidR="0006130C" w:rsidRDefault="0006130C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3354"/>
      <w:docPartObj>
        <w:docPartGallery w:val="Page Numbers (Top of Page)"/>
        <w:docPartUnique/>
      </w:docPartObj>
    </w:sdtPr>
    <w:sdtContent>
      <w:p w:rsidR="00F350C7" w:rsidRDefault="00F96B09">
        <w:pPr>
          <w:pStyle w:val="a8"/>
          <w:jc w:val="center"/>
        </w:pPr>
        <w:fldSimple w:instr=" PAGE   \* MERGEFORMAT ">
          <w:r w:rsidR="002E29CC">
            <w:rPr>
              <w:noProof/>
            </w:rPr>
            <w:t>24</w:t>
          </w:r>
        </w:fldSimple>
      </w:p>
    </w:sdtContent>
  </w:sdt>
  <w:p w:rsidR="00F350C7" w:rsidRDefault="00F350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>
    <w:nsid w:val="0D6914B7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5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6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7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9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10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1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2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4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5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6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7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>
    <w:nsid w:val="6AB20FAE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2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5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2"/>
  </w:num>
  <w:num w:numId="3">
    <w:abstractNumId w:val="13"/>
  </w:num>
  <w:num w:numId="4">
    <w:abstractNumId w:val="19"/>
  </w:num>
  <w:num w:numId="5">
    <w:abstractNumId w:val="6"/>
  </w:num>
  <w:num w:numId="6">
    <w:abstractNumId w:val="15"/>
  </w:num>
  <w:num w:numId="7">
    <w:abstractNumId w:val="8"/>
  </w:num>
  <w:num w:numId="8">
    <w:abstractNumId w:val="11"/>
  </w:num>
  <w:num w:numId="9">
    <w:abstractNumId w:val="9"/>
  </w:num>
  <w:num w:numId="10">
    <w:abstractNumId w:val="17"/>
  </w:num>
  <w:num w:numId="11">
    <w:abstractNumId w:val="14"/>
  </w:num>
  <w:num w:numId="12">
    <w:abstractNumId w:val="23"/>
  </w:num>
  <w:num w:numId="13">
    <w:abstractNumId w:val="24"/>
  </w:num>
  <w:num w:numId="14">
    <w:abstractNumId w:val="18"/>
  </w:num>
  <w:num w:numId="15">
    <w:abstractNumId w:val="21"/>
  </w:num>
  <w:num w:numId="16">
    <w:abstractNumId w:val="1"/>
  </w:num>
  <w:num w:numId="17">
    <w:abstractNumId w:val="5"/>
  </w:num>
  <w:num w:numId="18">
    <w:abstractNumId w:val="2"/>
  </w:num>
  <w:num w:numId="19">
    <w:abstractNumId w:val="10"/>
  </w:num>
  <w:num w:numId="20">
    <w:abstractNumId w:val="16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4"/>
  </w:num>
  <w:num w:numId="23">
    <w:abstractNumId w:val="22"/>
  </w:num>
  <w:num w:numId="24">
    <w:abstractNumId w:val="7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0D9A"/>
    <w:rsid w:val="00005089"/>
    <w:rsid w:val="00005F12"/>
    <w:rsid w:val="00013FBA"/>
    <w:rsid w:val="000158AF"/>
    <w:rsid w:val="0001726C"/>
    <w:rsid w:val="00021C56"/>
    <w:rsid w:val="00022A6E"/>
    <w:rsid w:val="00030037"/>
    <w:rsid w:val="00044AF7"/>
    <w:rsid w:val="00056F13"/>
    <w:rsid w:val="00057176"/>
    <w:rsid w:val="0006130C"/>
    <w:rsid w:val="000704E9"/>
    <w:rsid w:val="00076B85"/>
    <w:rsid w:val="00082307"/>
    <w:rsid w:val="00090923"/>
    <w:rsid w:val="00094416"/>
    <w:rsid w:val="000A19BB"/>
    <w:rsid w:val="000A5A11"/>
    <w:rsid w:val="000A5AD5"/>
    <w:rsid w:val="000A62F1"/>
    <w:rsid w:val="000B02AD"/>
    <w:rsid w:val="000B11C1"/>
    <w:rsid w:val="000C2534"/>
    <w:rsid w:val="000C5629"/>
    <w:rsid w:val="000E7468"/>
    <w:rsid w:val="000F4167"/>
    <w:rsid w:val="000F41E8"/>
    <w:rsid w:val="000F5710"/>
    <w:rsid w:val="001014A8"/>
    <w:rsid w:val="0010593C"/>
    <w:rsid w:val="0011026B"/>
    <w:rsid w:val="00111121"/>
    <w:rsid w:val="00124AC3"/>
    <w:rsid w:val="001352AE"/>
    <w:rsid w:val="00137F22"/>
    <w:rsid w:val="001424CD"/>
    <w:rsid w:val="0014565C"/>
    <w:rsid w:val="00145F41"/>
    <w:rsid w:val="001531B4"/>
    <w:rsid w:val="00156B95"/>
    <w:rsid w:val="00161E53"/>
    <w:rsid w:val="0017341A"/>
    <w:rsid w:val="00173F18"/>
    <w:rsid w:val="0018046D"/>
    <w:rsid w:val="001806DD"/>
    <w:rsid w:val="0018257B"/>
    <w:rsid w:val="0018332F"/>
    <w:rsid w:val="00186CDB"/>
    <w:rsid w:val="00191F64"/>
    <w:rsid w:val="0019647E"/>
    <w:rsid w:val="001976FB"/>
    <w:rsid w:val="001A5C02"/>
    <w:rsid w:val="001B042D"/>
    <w:rsid w:val="001B37B7"/>
    <w:rsid w:val="001C0D9A"/>
    <w:rsid w:val="001C38BE"/>
    <w:rsid w:val="001D0C46"/>
    <w:rsid w:val="001D3D12"/>
    <w:rsid w:val="001D7D5F"/>
    <w:rsid w:val="001E1282"/>
    <w:rsid w:val="001E484E"/>
    <w:rsid w:val="00200F8F"/>
    <w:rsid w:val="00201AA8"/>
    <w:rsid w:val="002045A3"/>
    <w:rsid w:val="00220583"/>
    <w:rsid w:val="0022174D"/>
    <w:rsid w:val="00221A65"/>
    <w:rsid w:val="0023132B"/>
    <w:rsid w:val="002423BE"/>
    <w:rsid w:val="00245495"/>
    <w:rsid w:val="0024796D"/>
    <w:rsid w:val="00255138"/>
    <w:rsid w:val="00257B0F"/>
    <w:rsid w:val="00257CF4"/>
    <w:rsid w:val="00257D54"/>
    <w:rsid w:val="002651C1"/>
    <w:rsid w:val="00270025"/>
    <w:rsid w:val="0027042A"/>
    <w:rsid w:val="00270532"/>
    <w:rsid w:val="00271239"/>
    <w:rsid w:val="00271990"/>
    <w:rsid w:val="002732C2"/>
    <w:rsid w:val="00282202"/>
    <w:rsid w:val="00290B0D"/>
    <w:rsid w:val="00290BF9"/>
    <w:rsid w:val="00291A7D"/>
    <w:rsid w:val="00292984"/>
    <w:rsid w:val="00294868"/>
    <w:rsid w:val="00296BDF"/>
    <w:rsid w:val="002A1929"/>
    <w:rsid w:val="002A275D"/>
    <w:rsid w:val="002A55A2"/>
    <w:rsid w:val="002B4EC0"/>
    <w:rsid w:val="002C1F70"/>
    <w:rsid w:val="002D0725"/>
    <w:rsid w:val="002D7745"/>
    <w:rsid w:val="002E18B1"/>
    <w:rsid w:val="002E261D"/>
    <w:rsid w:val="002E29CC"/>
    <w:rsid w:val="002E66AD"/>
    <w:rsid w:val="002F08AD"/>
    <w:rsid w:val="003135F8"/>
    <w:rsid w:val="00320AD7"/>
    <w:rsid w:val="0032100F"/>
    <w:rsid w:val="00323229"/>
    <w:rsid w:val="00323626"/>
    <w:rsid w:val="00325620"/>
    <w:rsid w:val="00330F4E"/>
    <w:rsid w:val="00335F54"/>
    <w:rsid w:val="00342DE9"/>
    <w:rsid w:val="00344263"/>
    <w:rsid w:val="003460A8"/>
    <w:rsid w:val="003535A1"/>
    <w:rsid w:val="0035681D"/>
    <w:rsid w:val="003729D9"/>
    <w:rsid w:val="00376783"/>
    <w:rsid w:val="00377C1C"/>
    <w:rsid w:val="00382391"/>
    <w:rsid w:val="003A2C49"/>
    <w:rsid w:val="003A6FC1"/>
    <w:rsid w:val="003B0D8E"/>
    <w:rsid w:val="003B35E5"/>
    <w:rsid w:val="003C329D"/>
    <w:rsid w:val="003D12FC"/>
    <w:rsid w:val="003D3804"/>
    <w:rsid w:val="003D6E2C"/>
    <w:rsid w:val="003E00F9"/>
    <w:rsid w:val="003F386F"/>
    <w:rsid w:val="003F417D"/>
    <w:rsid w:val="004007B4"/>
    <w:rsid w:val="00423F5A"/>
    <w:rsid w:val="00424BB1"/>
    <w:rsid w:val="00434637"/>
    <w:rsid w:val="00434A73"/>
    <w:rsid w:val="004367E2"/>
    <w:rsid w:val="004440FF"/>
    <w:rsid w:val="00446BB3"/>
    <w:rsid w:val="00450313"/>
    <w:rsid w:val="00452D34"/>
    <w:rsid w:val="00461991"/>
    <w:rsid w:val="004627B9"/>
    <w:rsid w:val="00463213"/>
    <w:rsid w:val="00487927"/>
    <w:rsid w:val="004A15AD"/>
    <w:rsid w:val="004A27A3"/>
    <w:rsid w:val="004B3057"/>
    <w:rsid w:val="004B53AE"/>
    <w:rsid w:val="004B615F"/>
    <w:rsid w:val="004B7094"/>
    <w:rsid w:val="004C5729"/>
    <w:rsid w:val="004C731C"/>
    <w:rsid w:val="004C75C1"/>
    <w:rsid w:val="004C7D8A"/>
    <w:rsid w:val="004D3BD0"/>
    <w:rsid w:val="004E0E05"/>
    <w:rsid w:val="004E4095"/>
    <w:rsid w:val="004E52FD"/>
    <w:rsid w:val="004F2461"/>
    <w:rsid w:val="004F3D81"/>
    <w:rsid w:val="004F5B17"/>
    <w:rsid w:val="004F6B7A"/>
    <w:rsid w:val="00502357"/>
    <w:rsid w:val="00510479"/>
    <w:rsid w:val="005174DA"/>
    <w:rsid w:val="005258EE"/>
    <w:rsid w:val="005361B5"/>
    <w:rsid w:val="00541F29"/>
    <w:rsid w:val="005469EB"/>
    <w:rsid w:val="00556863"/>
    <w:rsid w:val="0056218C"/>
    <w:rsid w:val="005669E6"/>
    <w:rsid w:val="005678F4"/>
    <w:rsid w:val="0058611B"/>
    <w:rsid w:val="005A55C8"/>
    <w:rsid w:val="005B066A"/>
    <w:rsid w:val="005B1A2A"/>
    <w:rsid w:val="005B4208"/>
    <w:rsid w:val="005C28FD"/>
    <w:rsid w:val="005D0087"/>
    <w:rsid w:val="005D7756"/>
    <w:rsid w:val="005E2640"/>
    <w:rsid w:val="005E37C9"/>
    <w:rsid w:val="005E7ED8"/>
    <w:rsid w:val="005F02B6"/>
    <w:rsid w:val="005F0D52"/>
    <w:rsid w:val="005F1B02"/>
    <w:rsid w:val="005F4874"/>
    <w:rsid w:val="00605A18"/>
    <w:rsid w:val="00614D12"/>
    <w:rsid w:val="006152D3"/>
    <w:rsid w:val="0062313C"/>
    <w:rsid w:val="00624A8C"/>
    <w:rsid w:val="00627B20"/>
    <w:rsid w:val="00634386"/>
    <w:rsid w:val="00641624"/>
    <w:rsid w:val="00642219"/>
    <w:rsid w:val="00642727"/>
    <w:rsid w:val="006438A9"/>
    <w:rsid w:val="0065452D"/>
    <w:rsid w:val="00675B4D"/>
    <w:rsid w:val="00682250"/>
    <w:rsid w:val="006872BB"/>
    <w:rsid w:val="00690127"/>
    <w:rsid w:val="006A09B9"/>
    <w:rsid w:val="006D0EFE"/>
    <w:rsid w:val="006E3D66"/>
    <w:rsid w:val="006E54BC"/>
    <w:rsid w:val="006F1203"/>
    <w:rsid w:val="006F6975"/>
    <w:rsid w:val="00700EDE"/>
    <w:rsid w:val="007118EB"/>
    <w:rsid w:val="00721555"/>
    <w:rsid w:val="00724127"/>
    <w:rsid w:val="007315F2"/>
    <w:rsid w:val="00731C2A"/>
    <w:rsid w:val="007326F1"/>
    <w:rsid w:val="0075149B"/>
    <w:rsid w:val="00754FB5"/>
    <w:rsid w:val="007573D5"/>
    <w:rsid w:val="00757BB0"/>
    <w:rsid w:val="007635F3"/>
    <w:rsid w:val="00763AA7"/>
    <w:rsid w:val="00765AD5"/>
    <w:rsid w:val="00770D99"/>
    <w:rsid w:val="0077395A"/>
    <w:rsid w:val="007756A0"/>
    <w:rsid w:val="007815D9"/>
    <w:rsid w:val="007826E1"/>
    <w:rsid w:val="00783E8F"/>
    <w:rsid w:val="00790E24"/>
    <w:rsid w:val="0079675E"/>
    <w:rsid w:val="00796E51"/>
    <w:rsid w:val="007A438E"/>
    <w:rsid w:val="007B3C1D"/>
    <w:rsid w:val="007B66A7"/>
    <w:rsid w:val="007C5E35"/>
    <w:rsid w:val="007D2457"/>
    <w:rsid w:val="007D3155"/>
    <w:rsid w:val="007D42E7"/>
    <w:rsid w:val="007D5FAE"/>
    <w:rsid w:val="007E3E21"/>
    <w:rsid w:val="007E5A8A"/>
    <w:rsid w:val="007E6A6E"/>
    <w:rsid w:val="007F0741"/>
    <w:rsid w:val="007F1C66"/>
    <w:rsid w:val="007F54FD"/>
    <w:rsid w:val="007F7A82"/>
    <w:rsid w:val="00801446"/>
    <w:rsid w:val="008072CB"/>
    <w:rsid w:val="0081248A"/>
    <w:rsid w:val="0081556E"/>
    <w:rsid w:val="00823833"/>
    <w:rsid w:val="00830459"/>
    <w:rsid w:val="008310DB"/>
    <w:rsid w:val="008401B9"/>
    <w:rsid w:val="008417ED"/>
    <w:rsid w:val="008445C7"/>
    <w:rsid w:val="00845062"/>
    <w:rsid w:val="00850E74"/>
    <w:rsid w:val="008558CB"/>
    <w:rsid w:val="00857BD9"/>
    <w:rsid w:val="00861452"/>
    <w:rsid w:val="00871CDC"/>
    <w:rsid w:val="00873656"/>
    <w:rsid w:val="00885A5D"/>
    <w:rsid w:val="008926D6"/>
    <w:rsid w:val="00896637"/>
    <w:rsid w:val="008A6117"/>
    <w:rsid w:val="008A6F15"/>
    <w:rsid w:val="008B6CDA"/>
    <w:rsid w:val="008C739C"/>
    <w:rsid w:val="008D1B9D"/>
    <w:rsid w:val="008E304B"/>
    <w:rsid w:val="008F1576"/>
    <w:rsid w:val="008F36F8"/>
    <w:rsid w:val="008F59A4"/>
    <w:rsid w:val="008F5E27"/>
    <w:rsid w:val="00903105"/>
    <w:rsid w:val="009059A8"/>
    <w:rsid w:val="0091032E"/>
    <w:rsid w:val="00910EA0"/>
    <w:rsid w:val="00916556"/>
    <w:rsid w:val="0091793A"/>
    <w:rsid w:val="00920E14"/>
    <w:rsid w:val="00924FB6"/>
    <w:rsid w:val="00926D56"/>
    <w:rsid w:val="00933501"/>
    <w:rsid w:val="00934A19"/>
    <w:rsid w:val="0093603E"/>
    <w:rsid w:val="00942649"/>
    <w:rsid w:val="0094308F"/>
    <w:rsid w:val="00956A60"/>
    <w:rsid w:val="00961375"/>
    <w:rsid w:val="00962533"/>
    <w:rsid w:val="00962B8D"/>
    <w:rsid w:val="00966AD8"/>
    <w:rsid w:val="00972F45"/>
    <w:rsid w:val="009830FF"/>
    <w:rsid w:val="00987FF0"/>
    <w:rsid w:val="0099240F"/>
    <w:rsid w:val="009A077A"/>
    <w:rsid w:val="009B695E"/>
    <w:rsid w:val="009B7146"/>
    <w:rsid w:val="009D143B"/>
    <w:rsid w:val="009E0864"/>
    <w:rsid w:val="009E2C45"/>
    <w:rsid w:val="009E4C13"/>
    <w:rsid w:val="009F0739"/>
    <w:rsid w:val="009F282C"/>
    <w:rsid w:val="009F70A9"/>
    <w:rsid w:val="00A01098"/>
    <w:rsid w:val="00A111B8"/>
    <w:rsid w:val="00A12E31"/>
    <w:rsid w:val="00A16416"/>
    <w:rsid w:val="00A2382D"/>
    <w:rsid w:val="00A259D6"/>
    <w:rsid w:val="00A25F36"/>
    <w:rsid w:val="00A27254"/>
    <w:rsid w:val="00A40096"/>
    <w:rsid w:val="00A45E64"/>
    <w:rsid w:val="00A469A6"/>
    <w:rsid w:val="00A52B8E"/>
    <w:rsid w:val="00A5683B"/>
    <w:rsid w:val="00A66745"/>
    <w:rsid w:val="00A70965"/>
    <w:rsid w:val="00A7235F"/>
    <w:rsid w:val="00A839D6"/>
    <w:rsid w:val="00AB55A7"/>
    <w:rsid w:val="00AC0C68"/>
    <w:rsid w:val="00AC380B"/>
    <w:rsid w:val="00AC74CA"/>
    <w:rsid w:val="00AC7FDC"/>
    <w:rsid w:val="00AD0877"/>
    <w:rsid w:val="00AD7113"/>
    <w:rsid w:val="00AD77AD"/>
    <w:rsid w:val="00AE007C"/>
    <w:rsid w:val="00AE11A3"/>
    <w:rsid w:val="00AE2F08"/>
    <w:rsid w:val="00B04385"/>
    <w:rsid w:val="00B054EF"/>
    <w:rsid w:val="00B0701C"/>
    <w:rsid w:val="00B13BF9"/>
    <w:rsid w:val="00B15E20"/>
    <w:rsid w:val="00B1605B"/>
    <w:rsid w:val="00B17496"/>
    <w:rsid w:val="00B20377"/>
    <w:rsid w:val="00B234BB"/>
    <w:rsid w:val="00B25098"/>
    <w:rsid w:val="00B27F1C"/>
    <w:rsid w:val="00B42104"/>
    <w:rsid w:val="00B42D00"/>
    <w:rsid w:val="00B50955"/>
    <w:rsid w:val="00B56F15"/>
    <w:rsid w:val="00B628F3"/>
    <w:rsid w:val="00B62B8C"/>
    <w:rsid w:val="00B63521"/>
    <w:rsid w:val="00B66194"/>
    <w:rsid w:val="00B71817"/>
    <w:rsid w:val="00B72442"/>
    <w:rsid w:val="00B74332"/>
    <w:rsid w:val="00B74703"/>
    <w:rsid w:val="00B82D25"/>
    <w:rsid w:val="00BB0F3A"/>
    <w:rsid w:val="00BB421D"/>
    <w:rsid w:val="00BB5B6D"/>
    <w:rsid w:val="00BB79D4"/>
    <w:rsid w:val="00BC5EDB"/>
    <w:rsid w:val="00BD1602"/>
    <w:rsid w:val="00BE1E9B"/>
    <w:rsid w:val="00BE238E"/>
    <w:rsid w:val="00BE284F"/>
    <w:rsid w:val="00C003B9"/>
    <w:rsid w:val="00C04842"/>
    <w:rsid w:val="00C05187"/>
    <w:rsid w:val="00C06E9A"/>
    <w:rsid w:val="00C0791D"/>
    <w:rsid w:val="00C10DA2"/>
    <w:rsid w:val="00C10FA5"/>
    <w:rsid w:val="00C3539C"/>
    <w:rsid w:val="00C55AC1"/>
    <w:rsid w:val="00C616E8"/>
    <w:rsid w:val="00C64DE1"/>
    <w:rsid w:val="00C65A2B"/>
    <w:rsid w:val="00C664D9"/>
    <w:rsid w:val="00C70016"/>
    <w:rsid w:val="00C7142E"/>
    <w:rsid w:val="00C739C3"/>
    <w:rsid w:val="00C76468"/>
    <w:rsid w:val="00C766CA"/>
    <w:rsid w:val="00C84DF5"/>
    <w:rsid w:val="00C84E06"/>
    <w:rsid w:val="00C85E73"/>
    <w:rsid w:val="00C9325D"/>
    <w:rsid w:val="00C94DB5"/>
    <w:rsid w:val="00C97701"/>
    <w:rsid w:val="00CA1242"/>
    <w:rsid w:val="00CA168D"/>
    <w:rsid w:val="00CA5E4A"/>
    <w:rsid w:val="00CB2EA0"/>
    <w:rsid w:val="00CB45B0"/>
    <w:rsid w:val="00CC2466"/>
    <w:rsid w:val="00CD6C00"/>
    <w:rsid w:val="00CD6EA8"/>
    <w:rsid w:val="00CD7D5B"/>
    <w:rsid w:val="00CE019E"/>
    <w:rsid w:val="00CE05CE"/>
    <w:rsid w:val="00CE1FE9"/>
    <w:rsid w:val="00CE351B"/>
    <w:rsid w:val="00CE3E5A"/>
    <w:rsid w:val="00CE7482"/>
    <w:rsid w:val="00CF3CA0"/>
    <w:rsid w:val="00CF461F"/>
    <w:rsid w:val="00CF685C"/>
    <w:rsid w:val="00CF696D"/>
    <w:rsid w:val="00D00F0A"/>
    <w:rsid w:val="00D019C3"/>
    <w:rsid w:val="00D02DD7"/>
    <w:rsid w:val="00D04CB3"/>
    <w:rsid w:val="00D11C69"/>
    <w:rsid w:val="00D12B03"/>
    <w:rsid w:val="00D16949"/>
    <w:rsid w:val="00D21140"/>
    <w:rsid w:val="00D22309"/>
    <w:rsid w:val="00D26CDB"/>
    <w:rsid w:val="00D3430A"/>
    <w:rsid w:val="00D3735C"/>
    <w:rsid w:val="00D52545"/>
    <w:rsid w:val="00D578E3"/>
    <w:rsid w:val="00D67146"/>
    <w:rsid w:val="00D70433"/>
    <w:rsid w:val="00D731DA"/>
    <w:rsid w:val="00D75FAC"/>
    <w:rsid w:val="00D91064"/>
    <w:rsid w:val="00D92573"/>
    <w:rsid w:val="00D94DB0"/>
    <w:rsid w:val="00DA64A5"/>
    <w:rsid w:val="00DB6397"/>
    <w:rsid w:val="00DB68E5"/>
    <w:rsid w:val="00DB706E"/>
    <w:rsid w:val="00DD212D"/>
    <w:rsid w:val="00DD278B"/>
    <w:rsid w:val="00DF0507"/>
    <w:rsid w:val="00DF2758"/>
    <w:rsid w:val="00DF4EA8"/>
    <w:rsid w:val="00DF74E6"/>
    <w:rsid w:val="00E03937"/>
    <w:rsid w:val="00E075A8"/>
    <w:rsid w:val="00E11374"/>
    <w:rsid w:val="00E2056B"/>
    <w:rsid w:val="00E252F3"/>
    <w:rsid w:val="00E3005A"/>
    <w:rsid w:val="00E3030E"/>
    <w:rsid w:val="00E36971"/>
    <w:rsid w:val="00E43AF4"/>
    <w:rsid w:val="00E45ACD"/>
    <w:rsid w:val="00E53094"/>
    <w:rsid w:val="00E5387D"/>
    <w:rsid w:val="00E54FAC"/>
    <w:rsid w:val="00E566A9"/>
    <w:rsid w:val="00E67BEF"/>
    <w:rsid w:val="00E67EE9"/>
    <w:rsid w:val="00E72E9D"/>
    <w:rsid w:val="00E733FB"/>
    <w:rsid w:val="00E741CE"/>
    <w:rsid w:val="00E77349"/>
    <w:rsid w:val="00E81BEA"/>
    <w:rsid w:val="00E842D6"/>
    <w:rsid w:val="00E84C00"/>
    <w:rsid w:val="00E852A9"/>
    <w:rsid w:val="00E85CD7"/>
    <w:rsid w:val="00E8780D"/>
    <w:rsid w:val="00E93F93"/>
    <w:rsid w:val="00EA018F"/>
    <w:rsid w:val="00EA2485"/>
    <w:rsid w:val="00EA278D"/>
    <w:rsid w:val="00EA41DC"/>
    <w:rsid w:val="00EB1EC5"/>
    <w:rsid w:val="00EB24F1"/>
    <w:rsid w:val="00EB2E03"/>
    <w:rsid w:val="00EB6EB4"/>
    <w:rsid w:val="00EC2751"/>
    <w:rsid w:val="00EC4875"/>
    <w:rsid w:val="00EC72B0"/>
    <w:rsid w:val="00EE22F7"/>
    <w:rsid w:val="00EE6C0C"/>
    <w:rsid w:val="00F24E46"/>
    <w:rsid w:val="00F30446"/>
    <w:rsid w:val="00F314B0"/>
    <w:rsid w:val="00F318A3"/>
    <w:rsid w:val="00F327AB"/>
    <w:rsid w:val="00F350C7"/>
    <w:rsid w:val="00F357A6"/>
    <w:rsid w:val="00F35D3A"/>
    <w:rsid w:val="00F46352"/>
    <w:rsid w:val="00F47C2D"/>
    <w:rsid w:val="00F540D0"/>
    <w:rsid w:val="00F574FA"/>
    <w:rsid w:val="00F62E73"/>
    <w:rsid w:val="00F661A6"/>
    <w:rsid w:val="00F7192A"/>
    <w:rsid w:val="00F71F4F"/>
    <w:rsid w:val="00F72223"/>
    <w:rsid w:val="00F959E7"/>
    <w:rsid w:val="00F96B09"/>
    <w:rsid w:val="00FA5327"/>
    <w:rsid w:val="00FA54C1"/>
    <w:rsid w:val="00FB036C"/>
    <w:rsid w:val="00FB42B8"/>
    <w:rsid w:val="00FD378E"/>
    <w:rsid w:val="00FE141E"/>
    <w:rsid w:val="00FE43D1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rFonts w:cs="Times New Roman"/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uiPriority w:val="99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uiPriority w:val="99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locked/>
    <w:rsid w:val="002C1F70"/>
    <w:rPr>
      <w:b/>
      <w:bCs/>
    </w:rPr>
  </w:style>
  <w:style w:type="paragraph" w:customStyle="1" w:styleId="Default">
    <w:name w:val="Default"/>
    <w:uiPriority w:val="99"/>
    <w:rsid w:val="00C051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6">
    <w:name w:val="Знак Знак6 Знак Знак"/>
    <w:basedOn w:val="a"/>
    <w:rsid w:val="00330F4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 Знак Знак Знак Знак"/>
    <w:basedOn w:val="a"/>
    <w:rsid w:val="00934A1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CE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______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vk.com/away.php?to=http%3A%2F%2Fdmitriev.rkursk.ru&amp;cc_key=" TargetMode="External"/><Relationship Id="rId1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_________________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9CF9246AF45AF4A1C697D09F512C54C855D3DDE5F22CB27255A21C7EEFCB3193E693C2cD22I" TargetMode="External"/><Relationship Id="rId10" Type="http://schemas.openxmlformats.org/officeDocument/2006/relationships/hyperlink" Target="https://www.gosuslugi.ru.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dmitriev.rkursk.ru&amp;cc_key=" TargetMode="External"/><Relationship Id="rId14" Type="http://schemas.openxmlformats.org/officeDocument/2006/relationships/hyperlink" Target="consultantplus://offline/ref=939CF9246AF45AF4A1C697D09F512C54C855D3DDE5F22CB27255A21C7EEFCB3193E693C7D1C600BFc82A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7868</Words>
  <Characters>44853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Молодежка</cp:lastModifiedBy>
  <cp:revision>29</cp:revision>
  <cp:lastPrinted>2021-02-18T12:36:00Z</cp:lastPrinted>
  <dcterms:created xsi:type="dcterms:W3CDTF">2020-12-17T11:00:00Z</dcterms:created>
  <dcterms:modified xsi:type="dcterms:W3CDTF">2022-07-29T09:01:00Z</dcterms:modified>
</cp:coreProperties>
</file>