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E973CE" w:rsidRDefault="008D1110" w:rsidP="00551D3E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</w:t>
      </w:r>
      <w:r w:rsidR="007B33FB">
        <w:rPr>
          <w:rFonts w:ascii="Times New Roman" w:hAnsi="Times New Roman"/>
          <w:b/>
          <w:sz w:val="28"/>
          <w:szCs w:val="28"/>
        </w:rPr>
        <w:t xml:space="preserve">» </w:t>
      </w:r>
      <w:r w:rsidR="00CA47A3">
        <w:rPr>
          <w:rFonts w:ascii="Times New Roman" w:hAnsi="Times New Roman"/>
          <w:b/>
          <w:sz w:val="28"/>
          <w:szCs w:val="28"/>
        </w:rPr>
        <w:t>июля</w:t>
      </w:r>
      <w:r w:rsidR="007B33FB">
        <w:rPr>
          <w:rFonts w:ascii="Times New Roman" w:hAnsi="Times New Roman"/>
          <w:b/>
          <w:sz w:val="28"/>
          <w:szCs w:val="28"/>
        </w:rPr>
        <w:t xml:space="preserve">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1D3E" w:rsidRPr="00551D3E" w:rsidRDefault="00551D3E" w:rsidP="00551D3E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CA47A3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B33FB">
        <w:rPr>
          <w:rFonts w:ascii="Times New Roman" w:hAnsi="Times New Roman"/>
          <w:b/>
          <w:sz w:val="28"/>
          <w:szCs w:val="28"/>
        </w:rPr>
        <w:t xml:space="preserve">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</w:t>
      </w:r>
      <w:r w:rsidR="00C91710">
        <w:rPr>
          <w:rFonts w:ascii="Times New Roman" w:hAnsi="Times New Roman"/>
          <w:sz w:val="28"/>
          <w:szCs w:val="28"/>
        </w:rPr>
        <w:t>7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</w:t>
      </w:r>
      <w:r w:rsidR="00C91710">
        <w:rPr>
          <w:rFonts w:ascii="Times New Roman" w:hAnsi="Times New Roman"/>
          <w:sz w:val="28"/>
          <w:szCs w:val="28"/>
        </w:rPr>
        <w:t>1 года №16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CA47A3">
        <w:rPr>
          <w:rFonts w:ascii="Times New Roman" w:hAnsi="Times New Roman"/>
          <w:sz w:val="28"/>
          <w:szCs w:val="28"/>
        </w:rPr>
        <w:t xml:space="preserve">полугодие 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CA47A3">
        <w:rPr>
          <w:rFonts w:ascii="Times New Roman" w:hAnsi="Times New Roman"/>
          <w:sz w:val="28"/>
          <w:szCs w:val="28"/>
        </w:rPr>
        <w:t>12 июля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</w:t>
      </w:r>
      <w:r w:rsidR="00CA47A3">
        <w:rPr>
          <w:rFonts w:ascii="Times New Roman" w:hAnsi="Times New Roman"/>
          <w:sz w:val="28"/>
          <w:szCs w:val="28"/>
        </w:rPr>
        <w:t>13 июля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C91710">
        <w:rPr>
          <w:rFonts w:ascii="Times New Roman" w:hAnsi="Times New Roman"/>
          <w:sz w:val="28"/>
          <w:szCs w:val="28"/>
        </w:rPr>
        <w:t>от 03</w:t>
      </w:r>
      <w:r w:rsidR="00D0142B">
        <w:rPr>
          <w:rFonts w:ascii="Times New Roman" w:hAnsi="Times New Roman"/>
          <w:sz w:val="28"/>
          <w:szCs w:val="28"/>
        </w:rPr>
        <w:t>.12.202</w:t>
      </w:r>
      <w:r w:rsidR="00C91710">
        <w:rPr>
          <w:rFonts w:ascii="Times New Roman" w:hAnsi="Times New Roman"/>
          <w:sz w:val="28"/>
          <w:szCs w:val="28"/>
        </w:rPr>
        <w:t>1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C91710">
        <w:rPr>
          <w:rFonts w:ascii="Times New Roman" w:hAnsi="Times New Roman"/>
          <w:sz w:val="28"/>
          <w:szCs w:val="28"/>
        </w:rPr>
        <w:t>56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C91710">
        <w:rPr>
          <w:rFonts w:ascii="Times New Roman" w:hAnsi="Times New Roman"/>
          <w:sz w:val="28"/>
          <w:szCs w:val="28"/>
        </w:rPr>
        <w:t>3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C91710">
        <w:rPr>
          <w:rFonts w:ascii="Times New Roman" w:hAnsi="Times New Roman"/>
          <w:sz w:val="28"/>
          <w:szCs w:val="28"/>
        </w:rPr>
        <w:t>24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  <w:r w:rsidR="00C91710">
        <w:rPr>
          <w:rFonts w:ascii="Times New Roman" w:hAnsi="Times New Roman"/>
          <w:sz w:val="28"/>
          <w:szCs w:val="28"/>
        </w:rPr>
        <w:t xml:space="preserve">Согласно сводной бюджетной росписи </w:t>
      </w:r>
      <w:r w:rsidRPr="00EF67AB">
        <w:rPr>
          <w:rFonts w:ascii="Times New Roman" w:hAnsi="Times New Roman"/>
          <w:sz w:val="28"/>
          <w:szCs w:val="28"/>
        </w:rPr>
        <w:t xml:space="preserve">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</w:t>
      </w:r>
      <w:r w:rsidR="00C91710">
        <w:rPr>
          <w:rFonts w:ascii="Times New Roman" w:hAnsi="Times New Roman"/>
          <w:sz w:val="28"/>
          <w:szCs w:val="28"/>
        </w:rPr>
        <w:t xml:space="preserve"> составляет </w:t>
      </w:r>
      <w:r w:rsidR="00443CE6" w:rsidRPr="00EF67AB">
        <w:rPr>
          <w:rFonts w:ascii="Times New Roman" w:hAnsi="Times New Roman"/>
          <w:sz w:val="28"/>
          <w:szCs w:val="28"/>
        </w:rPr>
        <w:t xml:space="preserve"> </w:t>
      </w:r>
      <w:r w:rsidR="005C02A2">
        <w:rPr>
          <w:rFonts w:ascii="Times New Roman" w:hAnsi="Times New Roman"/>
          <w:sz w:val="28"/>
          <w:szCs w:val="28"/>
        </w:rPr>
        <w:t>6871,2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5C02A2">
        <w:rPr>
          <w:rFonts w:ascii="Times New Roman" w:hAnsi="Times New Roman"/>
          <w:sz w:val="28"/>
          <w:szCs w:val="28"/>
        </w:rPr>
        <w:t>7001,8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9327DC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C91710">
        <w:rPr>
          <w:rFonts w:ascii="Times New Roman" w:hAnsi="Times New Roman"/>
          <w:sz w:val="28"/>
          <w:szCs w:val="28"/>
        </w:rPr>
        <w:t xml:space="preserve">            </w:t>
      </w:r>
      <w:r w:rsidR="005C02A2">
        <w:rPr>
          <w:rFonts w:ascii="Times New Roman" w:hAnsi="Times New Roman"/>
          <w:sz w:val="28"/>
          <w:szCs w:val="28"/>
        </w:rPr>
        <w:lastRenderedPageBreak/>
        <w:t>130,6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C91710">
        <w:rPr>
          <w:rFonts w:ascii="Times New Roman" w:hAnsi="Times New Roman"/>
          <w:sz w:val="28"/>
          <w:szCs w:val="28"/>
        </w:rPr>
        <w:t>состоянию на 01.0</w:t>
      </w:r>
      <w:r w:rsidR="00CA47A3">
        <w:rPr>
          <w:rFonts w:ascii="Times New Roman" w:hAnsi="Times New Roman"/>
          <w:sz w:val="28"/>
          <w:szCs w:val="28"/>
        </w:rPr>
        <w:t>7</w:t>
      </w:r>
      <w:r w:rsidR="00C91710">
        <w:rPr>
          <w:rFonts w:ascii="Times New Roman" w:hAnsi="Times New Roman"/>
          <w:sz w:val="28"/>
          <w:szCs w:val="28"/>
        </w:rPr>
        <w:t>.2022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5C02A2">
        <w:rPr>
          <w:rFonts w:ascii="Times New Roman" w:hAnsi="Times New Roman"/>
          <w:sz w:val="28"/>
          <w:szCs w:val="28"/>
        </w:rPr>
        <w:t>2894,7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BB3919">
        <w:rPr>
          <w:rFonts w:ascii="Times New Roman" w:hAnsi="Times New Roman"/>
          <w:sz w:val="28"/>
          <w:szCs w:val="28"/>
        </w:rPr>
        <w:t>42,1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</w:t>
      </w:r>
      <w:r w:rsidR="00C91710">
        <w:rPr>
          <w:rFonts w:ascii="Times New Roman" w:hAnsi="Times New Roman"/>
          <w:sz w:val="28"/>
          <w:szCs w:val="28"/>
        </w:rPr>
        <w:t>2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B3919">
        <w:rPr>
          <w:rFonts w:ascii="Times New Roman" w:hAnsi="Times New Roman"/>
          <w:sz w:val="28"/>
          <w:szCs w:val="28"/>
        </w:rPr>
        <w:t>3123,2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BB3919">
        <w:rPr>
          <w:rFonts w:ascii="Times New Roman" w:hAnsi="Times New Roman"/>
          <w:sz w:val="28"/>
          <w:szCs w:val="28"/>
        </w:rPr>
        <w:t>44,6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CA47A3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</w:t>
      </w:r>
      <w:r w:rsidR="00C91710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BB3919">
        <w:rPr>
          <w:rFonts w:ascii="Times New Roman" w:hAnsi="Times New Roman"/>
          <w:sz w:val="28"/>
          <w:szCs w:val="28"/>
        </w:rPr>
        <w:t>228,5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327DC" w:rsidRDefault="00820C1C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551D3E" w:rsidRPr="002F57F6" w:rsidRDefault="00551D3E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CA47A3">
        <w:rPr>
          <w:rFonts w:ascii="Times New Roman" w:hAnsi="Times New Roman"/>
          <w:sz w:val="28"/>
          <w:szCs w:val="28"/>
        </w:rPr>
        <w:t>полугодие</w:t>
      </w:r>
      <w:r w:rsidR="00F674BE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BB3919">
        <w:rPr>
          <w:rFonts w:ascii="Times New Roman" w:hAnsi="Times New Roman"/>
          <w:sz w:val="28"/>
          <w:szCs w:val="28"/>
        </w:rPr>
        <w:t>2894,7</w:t>
      </w:r>
      <w:r w:rsidR="00F674BE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B3919">
        <w:rPr>
          <w:rFonts w:ascii="Times New Roman" w:hAnsi="Times New Roman"/>
          <w:sz w:val="28"/>
          <w:szCs w:val="28"/>
        </w:rPr>
        <w:t>4551,9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C479BF">
        <w:rPr>
          <w:rFonts w:ascii="Times New Roman" w:hAnsi="Times New Roman"/>
          <w:sz w:val="28"/>
          <w:szCs w:val="28"/>
        </w:rPr>
        <w:t xml:space="preserve">меньше 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</w:t>
      </w:r>
      <w:r w:rsidR="00C479BF">
        <w:rPr>
          <w:rFonts w:ascii="Times New Roman" w:hAnsi="Times New Roman"/>
          <w:sz w:val="28"/>
          <w:szCs w:val="28"/>
        </w:rPr>
        <w:t>1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59017C" w:rsidRPr="0059017C">
        <w:rPr>
          <w:rFonts w:ascii="Times New Roman" w:hAnsi="Times New Roman"/>
          <w:sz w:val="28"/>
          <w:szCs w:val="28"/>
        </w:rPr>
        <w:t xml:space="preserve">I </w:t>
      </w:r>
      <w:r w:rsidR="00CA47A3">
        <w:rPr>
          <w:rFonts w:ascii="Times New Roman" w:hAnsi="Times New Roman"/>
          <w:sz w:val="28"/>
          <w:szCs w:val="28"/>
        </w:rPr>
        <w:t xml:space="preserve">полугодие </w:t>
      </w:r>
      <w:r w:rsidR="00F674BE">
        <w:rPr>
          <w:rFonts w:ascii="Times New Roman" w:hAnsi="Times New Roman"/>
          <w:sz w:val="28"/>
          <w:szCs w:val="28"/>
        </w:rPr>
        <w:t>202</w:t>
      </w:r>
      <w:r w:rsidR="00C479BF">
        <w:rPr>
          <w:rFonts w:ascii="Times New Roman" w:hAnsi="Times New Roman"/>
          <w:sz w:val="28"/>
          <w:szCs w:val="28"/>
        </w:rPr>
        <w:t>2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4485" cy="2183027"/>
            <wp:effectExtent l="19050" t="0" r="19565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7D2" w:rsidRPr="0059017C" w:rsidRDefault="005614E5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 xml:space="preserve">I </w:t>
      </w:r>
      <w:r w:rsidR="00CA47A3">
        <w:rPr>
          <w:rFonts w:ascii="Times New Roman" w:hAnsi="Times New Roman"/>
          <w:sz w:val="24"/>
          <w:szCs w:val="28"/>
        </w:rPr>
        <w:t>полугодие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F674BE">
        <w:rPr>
          <w:rFonts w:ascii="Times New Roman" w:hAnsi="Times New Roman"/>
          <w:sz w:val="24"/>
          <w:szCs w:val="28"/>
        </w:rPr>
        <w:t>2</w:t>
      </w:r>
      <w:r w:rsidR="00C479BF">
        <w:rPr>
          <w:rFonts w:ascii="Times New Roman" w:hAnsi="Times New Roman"/>
          <w:sz w:val="24"/>
          <w:szCs w:val="28"/>
        </w:rPr>
        <w:t>2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BB3919">
        <w:rPr>
          <w:rFonts w:ascii="Times New Roman" w:hAnsi="Times New Roman"/>
          <w:sz w:val="28"/>
          <w:szCs w:val="28"/>
        </w:rPr>
        <w:t>2195,1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BB3919">
        <w:rPr>
          <w:rFonts w:ascii="Times New Roman" w:hAnsi="Times New Roman"/>
          <w:sz w:val="28"/>
          <w:szCs w:val="28"/>
        </w:rPr>
        <w:t>75,8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987D18">
        <w:rPr>
          <w:rFonts w:ascii="Times New Roman" w:hAnsi="Times New Roman"/>
          <w:sz w:val="28"/>
          <w:szCs w:val="28"/>
        </w:rPr>
        <w:t xml:space="preserve">                               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</w:t>
      </w:r>
      <w:r w:rsidR="00BB3919">
        <w:rPr>
          <w:rFonts w:ascii="Times New Roman" w:hAnsi="Times New Roman"/>
          <w:sz w:val="28"/>
          <w:szCs w:val="28"/>
        </w:rPr>
        <w:t>п</w:t>
      </w:r>
      <w:r w:rsidR="00CA47A3">
        <w:rPr>
          <w:rFonts w:ascii="Times New Roman" w:hAnsi="Times New Roman"/>
          <w:sz w:val="28"/>
          <w:szCs w:val="28"/>
        </w:rPr>
        <w:t>олугодие</w:t>
      </w:r>
      <w:r w:rsidR="00F674BE">
        <w:rPr>
          <w:rFonts w:ascii="Times New Roman" w:hAnsi="Times New Roman"/>
          <w:sz w:val="28"/>
          <w:szCs w:val="28"/>
        </w:rPr>
        <w:t xml:space="preserve">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BB3919">
        <w:rPr>
          <w:rFonts w:ascii="Times New Roman" w:hAnsi="Times New Roman"/>
          <w:sz w:val="28"/>
          <w:szCs w:val="28"/>
        </w:rPr>
        <w:t>44,5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987D18">
        <w:rPr>
          <w:rFonts w:ascii="Times New Roman" w:hAnsi="Times New Roman"/>
          <w:sz w:val="28"/>
          <w:szCs w:val="28"/>
        </w:rPr>
        <w:t xml:space="preserve">актические поступления ниже </w:t>
      </w:r>
      <w:r w:rsidR="00C20170" w:rsidRPr="00E85EB9">
        <w:rPr>
          <w:rFonts w:ascii="Times New Roman" w:hAnsi="Times New Roman"/>
          <w:sz w:val="28"/>
          <w:szCs w:val="28"/>
        </w:rPr>
        <w:t xml:space="preserve">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BB3919">
        <w:rPr>
          <w:rFonts w:ascii="Times New Roman" w:hAnsi="Times New Roman"/>
          <w:sz w:val="28"/>
          <w:szCs w:val="28"/>
        </w:rPr>
        <w:t>1247,3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BB3919">
        <w:rPr>
          <w:rFonts w:ascii="Times New Roman" w:hAnsi="Times New Roman"/>
          <w:sz w:val="28"/>
          <w:szCs w:val="28"/>
        </w:rPr>
        <w:t>56,8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E02E0F" w:rsidRDefault="003F5AC6" w:rsidP="00551D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51D3E" w:rsidRDefault="00551D3E" w:rsidP="00551D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3E" w:rsidRDefault="00551D3E" w:rsidP="00551D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3E" w:rsidRDefault="00551D3E" w:rsidP="00551D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DD2B29" w:rsidP="00CA47A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CA47A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E66A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CA47A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 xml:space="preserve"> на 01.0</w:t>
            </w:r>
            <w:r w:rsidR="00CA47A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CA47A3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бюджета на 01.0</w:t>
            </w:r>
            <w:r w:rsidR="00CA47A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нение от 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CA47A3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-1247,3</w:t>
            </w:r>
          </w:p>
        </w:tc>
      </w:tr>
      <w:tr w:rsidR="00CA47A3" w:rsidRPr="00E4769C" w:rsidTr="00551D3E">
        <w:trPr>
          <w:trHeight w:val="42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</w:tr>
      <w:tr w:rsidR="00CA47A3" w:rsidRPr="00E4769C" w:rsidTr="00551D3E">
        <w:trPr>
          <w:trHeight w:val="45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-11,2</w:t>
            </w:r>
          </w:p>
        </w:tc>
      </w:tr>
      <w:tr w:rsidR="00CA47A3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-21,3</w:t>
            </w:r>
          </w:p>
        </w:tc>
      </w:tr>
      <w:tr w:rsidR="00CA47A3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+30,3</w:t>
            </w:r>
          </w:p>
        </w:tc>
      </w:tr>
      <w:tr w:rsidR="00CA47A3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-51,6</w:t>
            </w:r>
          </w:p>
        </w:tc>
      </w:tr>
      <w:tr w:rsidR="00CA47A3" w:rsidRPr="00E4769C" w:rsidTr="00620BF5">
        <w:trPr>
          <w:trHeight w:val="112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A3" w:rsidRPr="00E4769C" w:rsidRDefault="00CA47A3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A3" w:rsidRPr="00E4769C" w:rsidRDefault="00CA47A3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BB391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  <w:r w:rsidR="004C3DD7">
              <w:rPr>
                <w:rFonts w:ascii="Times New Roman" w:eastAsia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A3" w:rsidRPr="00E4769C" w:rsidRDefault="004C3DD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-1214,5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4C3DD7">
        <w:rPr>
          <w:rFonts w:ascii="Times New Roman" w:hAnsi="Times New Roman"/>
          <w:sz w:val="28"/>
          <w:szCs w:val="28"/>
        </w:rPr>
        <w:t>775,1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4C3DD7">
        <w:rPr>
          <w:rFonts w:ascii="Times New Roman" w:hAnsi="Times New Roman"/>
          <w:sz w:val="28"/>
          <w:szCs w:val="28"/>
        </w:rPr>
        <w:t>меньшением</w:t>
      </w:r>
      <w:r w:rsidR="00620BF5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4C3DD7">
        <w:rPr>
          <w:rFonts w:ascii="Times New Roman" w:hAnsi="Times New Roman"/>
          <w:sz w:val="28"/>
          <w:szCs w:val="28"/>
        </w:rPr>
        <w:t>32,8</w:t>
      </w:r>
      <w:r w:rsidR="00620BF5">
        <w:rPr>
          <w:rFonts w:ascii="Times New Roman" w:hAnsi="Times New Roman"/>
          <w:sz w:val="28"/>
          <w:szCs w:val="28"/>
        </w:rPr>
        <w:t xml:space="preserve"> 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</w:t>
      </w:r>
      <w:r w:rsidR="000933D4">
        <w:rPr>
          <w:rFonts w:ascii="Times New Roman" w:hAnsi="Times New Roman"/>
          <w:sz w:val="28"/>
          <w:szCs w:val="28"/>
        </w:rPr>
        <w:t xml:space="preserve">полугодие </w:t>
      </w:r>
      <w:r w:rsidR="0047062A">
        <w:rPr>
          <w:rFonts w:ascii="Times New Roman" w:hAnsi="Times New Roman"/>
          <w:sz w:val="28"/>
          <w:szCs w:val="28"/>
        </w:rPr>
        <w:t>202</w:t>
      </w:r>
      <w:r w:rsidR="00620BF5">
        <w:rPr>
          <w:rFonts w:ascii="Times New Roman" w:hAnsi="Times New Roman"/>
          <w:sz w:val="28"/>
          <w:szCs w:val="28"/>
        </w:rPr>
        <w:t>2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D91DBB" w:rsidRDefault="00D91DBB" w:rsidP="004C3DD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B069A1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1956" cy="2158314"/>
            <wp:effectExtent l="19050" t="0" r="1019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2E0F" w:rsidRPr="00551D3E" w:rsidRDefault="00B069A1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</w:t>
      </w:r>
      <w:r w:rsidR="00CF10EE"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 xml:space="preserve">за I </w:t>
      </w:r>
      <w:r w:rsidR="000933D4">
        <w:rPr>
          <w:rFonts w:ascii="Times New Roman" w:hAnsi="Times New Roman"/>
          <w:sz w:val="24"/>
          <w:szCs w:val="28"/>
        </w:rPr>
        <w:t xml:space="preserve">полугодие </w:t>
      </w:r>
      <w:r w:rsidR="0047062A">
        <w:rPr>
          <w:rFonts w:ascii="Times New Roman" w:hAnsi="Times New Roman"/>
          <w:sz w:val="24"/>
          <w:szCs w:val="28"/>
        </w:rPr>
        <w:t xml:space="preserve"> 202</w:t>
      </w:r>
      <w:r w:rsidR="00620BF5">
        <w:rPr>
          <w:rFonts w:ascii="Times New Roman" w:hAnsi="Times New Roman"/>
          <w:sz w:val="24"/>
          <w:szCs w:val="28"/>
        </w:rPr>
        <w:t>2</w:t>
      </w:r>
      <w:r w:rsidR="00CF10EE"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«Старогородский сельсовет» Дмитриевского района Курской </w:t>
      </w:r>
      <w:r w:rsidRPr="00EF67AB">
        <w:rPr>
          <w:rFonts w:ascii="Times New Roman" w:hAnsi="Times New Roman"/>
          <w:sz w:val="28"/>
          <w:szCs w:val="28"/>
        </w:rPr>
        <w:lastRenderedPageBreak/>
        <w:t>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FC2E21">
        <w:rPr>
          <w:rFonts w:ascii="Times New Roman" w:hAnsi="Times New Roman"/>
          <w:sz w:val="28"/>
          <w:szCs w:val="28"/>
        </w:rPr>
        <w:t>89,1</w:t>
      </w:r>
      <w:r w:rsidR="005B7B49">
        <w:rPr>
          <w:rFonts w:ascii="Times New Roman" w:hAnsi="Times New Roman"/>
          <w:sz w:val="28"/>
          <w:szCs w:val="28"/>
        </w:rPr>
        <w:t>% (</w:t>
      </w:r>
      <w:r w:rsidR="00FC2E21">
        <w:rPr>
          <w:rFonts w:ascii="Times New Roman" w:hAnsi="Times New Roman"/>
          <w:sz w:val="28"/>
          <w:szCs w:val="28"/>
        </w:rPr>
        <w:t>690,7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B6473D">
        <w:rPr>
          <w:rFonts w:ascii="Times New Roman" w:hAnsi="Times New Roman"/>
          <w:sz w:val="28"/>
          <w:szCs w:val="28"/>
        </w:rPr>
        <w:t>1420,0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</w:t>
      </w:r>
      <w:r w:rsidR="00300B86">
        <w:rPr>
          <w:rFonts w:ascii="Times New Roman" w:hAnsi="Times New Roman"/>
          <w:sz w:val="28"/>
          <w:szCs w:val="28"/>
        </w:rPr>
        <w:t xml:space="preserve">меньшением 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B6473D">
        <w:rPr>
          <w:rFonts w:ascii="Times New Roman" w:hAnsi="Times New Roman"/>
          <w:sz w:val="28"/>
          <w:szCs w:val="28"/>
        </w:rPr>
        <w:t>1214,5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6473D">
        <w:rPr>
          <w:rFonts w:ascii="Times New Roman" w:hAnsi="Times New Roman"/>
          <w:sz w:val="28"/>
          <w:szCs w:val="28"/>
        </w:rPr>
        <w:t>85,5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</w:t>
      </w:r>
      <w:r w:rsidR="00300B86">
        <w:rPr>
          <w:rFonts w:ascii="Times New Roman" w:hAnsi="Times New Roman"/>
          <w:sz w:val="28"/>
          <w:szCs w:val="28"/>
        </w:rPr>
        <w:t>1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47062A">
        <w:rPr>
          <w:rFonts w:ascii="Times New Roman" w:hAnsi="Times New Roman"/>
          <w:sz w:val="28"/>
          <w:szCs w:val="28"/>
        </w:rPr>
        <w:t>все дохода получены</w:t>
      </w:r>
      <w:r w:rsidR="00E3787F" w:rsidRPr="00E3787F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</w:t>
      </w:r>
      <w:r w:rsidR="0047062A">
        <w:rPr>
          <w:rFonts w:ascii="Times New Roman" w:hAnsi="Times New Roman"/>
          <w:sz w:val="28"/>
          <w:szCs w:val="28"/>
        </w:rPr>
        <w:t>100%.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B6473D">
        <w:rPr>
          <w:rFonts w:ascii="Times New Roman" w:hAnsi="Times New Roman"/>
          <w:sz w:val="28"/>
          <w:szCs w:val="28"/>
        </w:rPr>
        <w:t>699,6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6473D">
        <w:rPr>
          <w:rFonts w:ascii="Times New Roman" w:hAnsi="Times New Roman"/>
          <w:sz w:val="28"/>
          <w:szCs w:val="28"/>
        </w:rPr>
        <w:t>24,2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B6473D">
        <w:rPr>
          <w:rFonts w:ascii="Times New Roman" w:hAnsi="Times New Roman"/>
          <w:sz w:val="28"/>
          <w:szCs w:val="28"/>
        </w:rPr>
        <w:t>3609,8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</w:t>
      </w:r>
      <w:r w:rsidR="00B6473D">
        <w:rPr>
          <w:rFonts w:ascii="Times New Roman" w:hAnsi="Times New Roman"/>
          <w:sz w:val="28"/>
          <w:szCs w:val="28"/>
        </w:rPr>
        <w:t>в 10,15 раз</w:t>
      </w:r>
      <w:r w:rsidR="00FF2AC4">
        <w:rPr>
          <w:rFonts w:ascii="Times New Roman" w:hAnsi="Times New Roman"/>
          <w:sz w:val="28"/>
          <w:szCs w:val="28"/>
        </w:rPr>
        <w:t xml:space="preserve">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B6473D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</w:t>
      </w:r>
      <w:r w:rsidR="00300B86">
        <w:rPr>
          <w:rFonts w:ascii="Times New Roman" w:hAnsi="Times New Roman"/>
          <w:sz w:val="28"/>
          <w:szCs w:val="28"/>
        </w:rPr>
        <w:t>1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Pr="009164C7" w:rsidRDefault="00EE6137" w:rsidP="000551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47062A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0933D4">
        <w:rPr>
          <w:rFonts w:ascii="Times New Roman" w:hAnsi="Times New Roman"/>
          <w:sz w:val="28"/>
          <w:szCs w:val="28"/>
        </w:rPr>
        <w:t>полугодие</w:t>
      </w:r>
      <w:r w:rsidR="0047062A">
        <w:rPr>
          <w:rFonts w:ascii="Times New Roman" w:hAnsi="Times New Roman"/>
          <w:sz w:val="28"/>
          <w:szCs w:val="28"/>
        </w:rPr>
        <w:t xml:space="preserve">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</w:t>
      </w:r>
      <w:r w:rsidR="000933D4">
        <w:rPr>
          <w:rFonts w:ascii="Times New Roman" w:hAnsi="Times New Roman"/>
          <w:sz w:val="28"/>
          <w:szCs w:val="28"/>
        </w:rPr>
        <w:t>полугодие</w:t>
      </w:r>
      <w:r w:rsidR="0047062A">
        <w:rPr>
          <w:rFonts w:ascii="Times New Roman" w:hAnsi="Times New Roman"/>
          <w:sz w:val="28"/>
          <w:szCs w:val="28"/>
        </w:rPr>
        <w:t xml:space="preserve">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61716B" w:rsidRPr="0061716B" w:rsidTr="00551D3E">
        <w:trPr>
          <w:trHeight w:val="10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0933D4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300B86">
              <w:rPr>
                <w:rFonts w:ascii="Times New Roman" w:hAnsi="Times New Roman"/>
                <w:bCs/>
              </w:rPr>
              <w:t>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0933D4">
              <w:rPr>
                <w:rFonts w:ascii="Times New Roman" w:hAnsi="Times New Roman"/>
                <w:bCs/>
              </w:rPr>
              <w:t>07</w:t>
            </w:r>
            <w:r w:rsidR="0047062A">
              <w:rPr>
                <w:rFonts w:ascii="Times New Roman" w:hAnsi="Times New Roman"/>
                <w:bCs/>
              </w:rPr>
              <w:t>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0933D4">
              <w:rPr>
                <w:rFonts w:ascii="Times New Roman" w:hAnsi="Times New Roman"/>
                <w:bCs/>
              </w:rPr>
              <w:t>ме доходов бюджета на 01.07</w:t>
            </w:r>
            <w:r w:rsidR="0047062A">
              <w:rPr>
                <w:rFonts w:ascii="Times New Roman" w:hAnsi="Times New Roman"/>
                <w:bCs/>
              </w:rPr>
              <w:t>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300B86">
              <w:rPr>
                <w:rFonts w:ascii="Times New Roman" w:hAnsi="Times New Roman"/>
                <w:bCs/>
              </w:rPr>
              <w:t>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0933D4" w:rsidRPr="0061716B" w:rsidTr="00551D3E">
        <w:trPr>
          <w:trHeight w:val="7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D4" w:rsidRPr="0061716B" w:rsidRDefault="000933D4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8C2A4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+53,2</w:t>
            </w:r>
          </w:p>
        </w:tc>
      </w:tr>
      <w:tr w:rsidR="000933D4" w:rsidRPr="0061716B" w:rsidTr="00551D3E">
        <w:trPr>
          <w:trHeight w:val="7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8C2A4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+21,6</w:t>
            </w:r>
          </w:p>
        </w:tc>
      </w:tr>
      <w:tr w:rsidR="000933D4" w:rsidRPr="0061716B" w:rsidTr="00551D3E">
        <w:trPr>
          <w:trHeight w:val="78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551D3E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="000933D4" w:rsidRPr="0061716B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8C2A4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-6,5</w:t>
            </w:r>
          </w:p>
        </w:tc>
      </w:tr>
      <w:tr w:rsidR="000933D4" w:rsidRPr="0061716B" w:rsidTr="00551D3E">
        <w:trPr>
          <w:trHeight w:val="40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Default="000933D4" w:rsidP="008C2A4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Default="000933D4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0933D4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0933D4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-3382,9</w:t>
            </w:r>
          </w:p>
        </w:tc>
      </w:tr>
      <w:tr w:rsidR="000933D4" w:rsidRPr="0061716B" w:rsidTr="00551D3E">
        <w:trPr>
          <w:trHeight w:val="78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Default="000933D4" w:rsidP="00551D3E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бюджетной системы  РФ от </w:t>
            </w:r>
            <w:r w:rsidR="00551D3E">
              <w:rPr>
                <w:rFonts w:ascii="Times New Roman" w:hAnsi="Times New Roman"/>
              </w:rPr>
              <w:t>иных меж</w:t>
            </w:r>
            <w:r>
              <w:rPr>
                <w:rFonts w:ascii="Times New Roman" w:hAnsi="Times New Roman"/>
              </w:rPr>
              <w:t>бюджетных транс-фертов, имеющих целевое назначение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8C2A4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Default="000933D4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Default="000933D4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0933D4" w:rsidRPr="0061716B" w:rsidTr="00551D3E">
        <w:trPr>
          <w:trHeight w:val="30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0933D4" w:rsidP="00300B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D4" w:rsidRPr="0061716B" w:rsidRDefault="000933D4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4" w:rsidRPr="0061716B" w:rsidRDefault="00B6473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-3304,6</w:t>
            </w:r>
          </w:p>
        </w:tc>
      </w:tr>
    </w:tbl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</w:t>
      </w:r>
      <w:r w:rsidR="00C162FD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0933D4">
        <w:rPr>
          <w:rFonts w:ascii="Times New Roman" w:hAnsi="Times New Roman"/>
          <w:sz w:val="28"/>
          <w:szCs w:val="28"/>
        </w:rPr>
        <w:t>полугодие</w:t>
      </w:r>
      <w:r w:rsidR="00C162FD">
        <w:rPr>
          <w:rFonts w:ascii="Times New Roman" w:hAnsi="Times New Roman"/>
          <w:sz w:val="28"/>
          <w:szCs w:val="28"/>
        </w:rPr>
        <w:t xml:space="preserve"> 202</w:t>
      </w:r>
      <w:r w:rsidR="004228E7">
        <w:rPr>
          <w:rFonts w:ascii="Times New Roman" w:hAnsi="Times New Roman"/>
          <w:sz w:val="28"/>
          <w:szCs w:val="28"/>
        </w:rPr>
        <w:t>2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96863" cy="2825579"/>
            <wp:effectExtent l="19050" t="0" r="1338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6D3" w:rsidRPr="009636B5" w:rsidRDefault="00E71553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C162FD">
        <w:rPr>
          <w:rFonts w:ascii="Times New Roman" w:hAnsi="Times New Roman"/>
          <w:sz w:val="24"/>
          <w:szCs w:val="28"/>
        </w:rPr>
        <w:t xml:space="preserve"> за I </w:t>
      </w:r>
      <w:r w:rsidR="000933D4">
        <w:rPr>
          <w:rFonts w:ascii="Times New Roman" w:hAnsi="Times New Roman"/>
          <w:sz w:val="24"/>
          <w:szCs w:val="28"/>
        </w:rPr>
        <w:t>полугодие</w:t>
      </w:r>
      <w:r w:rsidR="00C162FD">
        <w:rPr>
          <w:rFonts w:ascii="Times New Roman" w:hAnsi="Times New Roman"/>
          <w:sz w:val="24"/>
          <w:szCs w:val="28"/>
        </w:rPr>
        <w:t xml:space="preserve"> 202</w:t>
      </w:r>
      <w:r w:rsidR="004228E7">
        <w:rPr>
          <w:rFonts w:ascii="Times New Roman" w:hAnsi="Times New Roman"/>
          <w:sz w:val="24"/>
          <w:szCs w:val="28"/>
        </w:rPr>
        <w:t>2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59181C" w:rsidRDefault="00740F61" w:rsidP="00551D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551D3E">
        <w:rPr>
          <w:rFonts w:ascii="Times New Roman" w:hAnsi="Times New Roman"/>
          <w:sz w:val="28"/>
          <w:szCs w:val="28"/>
        </w:rPr>
        <w:t>61</w:t>
      </w:r>
      <w:r w:rsidR="004228E7">
        <w:rPr>
          <w:rFonts w:ascii="Times New Roman" w:hAnsi="Times New Roman"/>
          <w:sz w:val="28"/>
          <w:szCs w:val="28"/>
        </w:rPr>
        <w:t>,5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          </w:t>
      </w:r>
      <w:r w:rsidR="00551D3E">
        <w:rPr>
          <w:rFonts w:ascii="Times New Roman" w:hAnsi="Times New Roman"/>
          <w:sz w:val="28"/>
          <w:szCs w:val="28"/>
        </w:rPr>
        <w:t>429,9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B069A1" w:rsidRPr="009636B5" w:rsidRDefault="00B069A1" w:rsidP="00551D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44A" w:rsidRDefault="00C3276D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B069A1" w:rsidRPr="009636B5" w:rsidRDefault="00B069A1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4228E7">
        <w:rPr>
          <w:rFonts w:ascii="Times New Roman" w:hAnsi="Times New Roman"/>
          <w:sz w:val="28"/>
          <w:szCs w:val="28"/>
        </w:rPr>
        <w:t>03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 xml:space="preserve">1 </w:t>
      </w:r>
      <w:r w:rsidR="00F01B8A" w:rsidRPr="00E266C9">
        <w:rPr>
          <w:rFonts w:ascii="Times New Roman" w:hAnsi="Times New Roman"/>
          <w:sz w:val="28"/>
          <w:szCs w:val="28"/>
        </w:rPr>
        <w:t>года №</w:t>
      </w:r>
      <w:r w:rsidR="004228E7">
        <w:rPr>
          <w:rFonts w:ascii="Times New Roman" w:hAnsi="Times New Roman"/>
          <w:sz w:val="28"/>
          <w:szCs w:val="28"/>
        </w:rPr>
        <w:t>56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</w:t>
      </w:r>
      <w:r w:rsidR="004228E7">
        <w:rPr>
          <w:rFonts w:ascii="Times New Roman" w:hAnsi="Times New Roman"/>
          <w:sz w:val="28"/>
          <w:szCs w:val="28"/>
        </w:rPr>
        <w:t>3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>4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4228E7">
        <w:rPr>
          <w:rFonts w:ascii="Times New Roman" w:hAnsi="Times New Roman"/>
          <w:sz w:val="28"/>
          <w:szCs w:val="28"/>
        </w:rPr>
        <w:t>6193,7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706F96">
        <w:rPr>
          <w:rFonts w:ascii="Times New Roman" w:hAnsi="Times New Roman"/>
          <w:sz w:val="28"/>
          <w:szCs w:val="28"/>
        </w:rPr>
        <w:t xml:space="preserve"> Согласно сводной бюджетной росписи 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551D3E">
        <w:rPr>
          <w:rFonts w:ascii="Times New Roman" w:hAnsi="Times New Roman"/>
          <w:bCs/>
          <w:sz w:val="28"/>
          <w:szCs w:val="28"/>
        </w:rPr>
        <w:t>808,1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706F96">
        <w:rPr>
          <w:rFonts w:ascii="Times New Roman" w:hAnsi="Times New Roman"/>
          <w:bCs/>
          <w:sz w:val="28"/>
          <w:szCs w:val="28"/>
        </w:rPr>
        <w:t>10,2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C162FD">
        <w:rPr>
          <w:rFonts w:ascii="Times New Roman" w:hAnsi="Times New Roman"/>
          <w:bCs/>
          <w:sz w:val="28"/>
          <w:szCs w:val="28"/>
        </w:rPr>
        <w:t xml:space="preserve">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551D3E">
        <w:rPr>
          <w:rFonts w:ascii="Times New Roman" w:hAnsi="Times New Roman"/>
          <w:bCs/>
          <w:sz w:val="28"/>
          <w:szCs w:val="28"/>
        </w:rPr>
        <w:t>7001,8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C162FD">
        <w:rPr>
          <w:rFonts w:ascii="Times New Roman" w:hAnsi="Times New Roman"/>
          <w:sz w:val="28"/>
          <w:szCs w:val="28"/>
        </w:rPr>
        <w:t xml:space="preserve"> </w:t>
      </w:r>
      <w:r w:rsidR="000933D4">
        <w:rPr>
          <w:rFonts w:ascii="Times New Roman" w:hAnsi="Times New Roman"/>
          <w:sz w:val="28"/>
          <w:szCs w:val="28"/>
        </w:rPr>
        <w:t>полугодии</w:t>
      </w:r>
      <w:r w:rsidR="00C162FD">
        <w:rPr>
          <w:rFonts w:ascii="Times New Roman" w:hAnsi="Times New Roman"/>
          <w:sz w:val="28"/>
          <w:szCs w:val="28"/>
        </w:rPr>
        <w:t xml:space="preserve"> 202</w:t>
      </w:r>
      <w:r w:rsidR="00706F96">
        <w:rPr>
          <w:rFonts w:ascii="Times New Roman" w:hAnsi="Times New Roman"/>
          <w:sz w:val="28"/>
          <w:szCs w:val="28"/>
        </w:rPr>
        <w:t>2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51D3E">
        <w:rPr>
          <w:rFonts w:ascii="Times New Roman" w:hAnsi="Times New Roman"/>
          <w:sz w:val="28"/>
          <w:szCs w:val="28"/>
        </w:rPr>
        <w:t>3123,2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551D3E">
        <w:rPr>
          <w:rFonts w:ascii="Times New Roman" w:hAnsi="Times New Roman"/>
          <w:sz w:val="28"/>
          <w:szCs w:val="28"/>
        </w:rPr>
        <w:t>44,6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</w:t>
      </w:r>
      <w:r w:rsidR="00706F96">
        <w:rPr>
          <w:rFonts w:ascii="Times New Roman" w:hAnsi="Times New Roman"/>
          <w:sz w:val="28"/>
          <w:szCs w:val="28"/>
        </w:rPr>
        <w:t>1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C162FD">
        <w:rPr>
          <w:rFonts w:ascii="Times New Roman" w:hAnsi="Times New Roman"/>
          <w:sz w:val="28"/>
          <w:szCs w:val="28"/>
        </w:rPr>
        <w:t xml:space="preserve">I </w:t>
      </w:r>
      <w:r w:rsidR="000933D4">
        <w:rPr>
          <w:rFonts w:ascii="Times New Roman" w:hAnsi="Times New Roman"/>
          <w:sz w:val="28"/>
          <w:szCs w:val="28"/>
        </w:rPr>
        <w:t xml:space="preserve">полугодии </w:t>
      </w:r>
      <w:r w:rsidR="00C162FD">
        <w:rPr>
          <w:rFonts w:ascii="Times New Roman" w:hAnsi="Times New Roman"/>
          <w:sz w:val="28"/>
          <w:szCs w:val="28"/>
        </w:rPr>
        <w:t>202</w:t>
      </w:r>
      <w:r w:rsidR="00706F96">
        <w:rPr>
          <w:rFonts w:ascii="Times New Roman" w:hAnsi="Times New Roman"/>
          <w:sz w:val="28"/>
          <w:szCs w:val="28"/>
        </w:rPr>
        <w:t>2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</w:t>
      </w:r>
      <w:r w:rsidR="00706F96">
        <w:rPr>
          <w:rFonts w:ascii="Times New Roman" w:hAnsi="Times New Roman"/>
          <w:sz w:val="28"/>
          <w:szCs w:val="28"/>
        </w:rPr>
        <w:t>меньшены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2576AD">
        <w:rPr>
          <w:rFonts w:ascii="Times New Roman" w:hAnsi="Times New Roman"/>
          <w:sz w:val="28"/>
          <w:szCs w:val="28"/>
        </w:rPr>
        <w:t>4041,4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2576AD">
        <w:rPr>
          <w:rFonts w:ascii="Times New Roman" w:hAnsi="Times New Roman"/>
          <w:sz w:val="28"/>
          <w:szCs w:val="28"/>
        </w:rPr>
        <w:t>129,4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364383" w:rsidRDefault="0009214A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C162FD">
        <w:rPr>
          <w:rFonts w:ascii="Times New Roman" w:hAnsi="Times New Roman"/>
          <w:sz w:val="28"/>
          <w:szCs w:val="28"/>
        </w:rPr>
        <w:t xml:space="preserve">                  </w:t>
      </w:r>
      <w:r w:rsidR="00706F96">
        <w:rPr>
          <w:rFonts w:ascii="Times New Roman" w:hAnsi="Times New Roman"/>
          <w:sz w:val="28"/>
          <w:szCs w:val="28"/>
        </w:rPr>
        <w:t xml:space="preserve">I </w:t>
      </w:r>
      <w:r w:rsidR="000933D4">
        <w:rPr>
          <w:rFonts w:ascii="Times New Roman" w:hAnsi="Times New Roman"/>
          <w:sz w:val="28"/>
          <w:szCs w:val="28"/>
        </w:rPr>
        <w:t xml:space="preserve">полугодие </w:t>
      </w:r>
      <w:r w:rsidR="00706F96">
        <w:rPr>
          <w:rFonts w:ascii="Times New Roman" w:hAnsi="Times New Roman"/>
          <w:sz w:val="28"/>
          <w:szCs w:val="28"/>
        </w:rPr>
        <w:t>2022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069A1" w:rsidRDefault="00B069A1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1" w:rsidRDefault="00B069A1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1" w:rsidRDefault="00B069A1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1" w:rsidRDefault="00B069A1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1" w:rsidRPr="00D77366" w:rsidRDefault="00B069A1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C162FD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0933D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6F96">
        <w:rPr>
          <w:rFonts w:ascii="Times New Roman" w:hAnsi="Times New Roman"/>
          <w:sz w:val="28"/>
          <w:szCs w:val="28"/>
        </w:rPr>
        <w:t>2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0933D4" w:rsidP="00706F9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706F9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706F96">
              <w:rPr>
                <w:rFonts w:ascii="Times New Roman" w:hAnsi="Times New Roman"/>
              </w:rPr>
              <w:t>2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0933D4" w:rsidP="00706F9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2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706F96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0933D4">
              <w:rPr>
                <w:rFonts w:ascii="Times New Roman" w:hAnsi="Times New Roman"/>
              </w:rPr>
              <w:t xml:space="preserve"> на 01.07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2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706F96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</w:t>
            </w:r>
            <w:r w:rsidR="00706F96">
              <w:rPr>
                <w:rFonts w:ascii="Times New Roman" w:hAnsi="Times New Roman"/>
              </w:rPr>
              <w:t>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B069A1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-21,4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2328,</w:t>
            </w:r>
            <w:r w:rsidR="00074A9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</w:t>
            </w:r>
            <w:r w:rsidR="00074A9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+19,8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-110,2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-11,3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+17,0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B069A1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564A04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69A1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-3382,9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-593,0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-240,0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B369E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+291,1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074A9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-4,0</w:t>
            </w:r>
          </w:p>
        </w:tc>
      </w:tr>
      <w:tr w:rsidR="00B069A1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069A1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7164,6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9A1" w:rsidRPr="00D9148B" w:rsidRDefault="00B069A1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9A1" w:rsidRPr="00D9148B" w:rsidRDefault="00B069A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9A1" w:rsidRPr="00D9148B" w:rsidRDefault="00874A0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069A1" w:rsidRPr="00D9148B" w:rsidRDefault="002576A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-4041,4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576AD">
        <w:rPr>
          <w:rFonts w:ascii="Times New Roman" w:hAnsi="Times New Roman"/>
          <w:sz w:val="28"/>
          <w:szCs w:val="28"/>
        </w:rPr>
        <w:t>44,6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2576AD">
        <w:rPr>
          <w:rFonts w:ascii="Times New Roman" w:hAnsi="Times New Roman"/>
          <w:sz w:val="28"/>
          <w:szCs w:val="28"/>
        </w:rPr>
        <w:t>5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5D2C09" w:rsidRPr="0040783D" w:rsidRDefault="005D2C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</w:t>
      </w:r>
      <w:r w:rsidR="00962608">
        <w:rPr>
          <w:rFonts w:ascii="Times New Roman" w:hAnsi="Times New Roman"/>
          <w:sz w:val="28"/>
          <w:szCs w:val="28"/>
        </w:rPr>
        <w:t>чение деятельности финансовых, н</w:t>
      </w:r>
      <w:r>
        <w:rPr>
          <w:rFonts w:ascii="Times New Roman" w:hAnsi="Times New Roman"/>
          <w:sz w:val="28"/>
          <w:szCs w:val="28"/>
        </w:rPr>
        <w:t>алоговых и таможенных органов и органов финансового надзора;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>-</w:t>
      </w:r>
      <w:r w:rsidR="006977FD"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lastRenderedPageBreak/>
        <w:t>-молодежная политика и оздоровление детей;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F31FE1">
        <w:rPr>
          <w:rFonts w:ascii="Times New Roman" w:hAnsi="Times New Roman"/>
          <w:sz w:val="28"/>
          <w:szCs w:val="28"/>
        </w:rPr>
        <w:t xml:space="preserve">в I </w:t>
      </w:r>
      <w:r w:rsidR="000933D4">
        <w:rPr>
          <w:rFonts w:ascii="Times New Roman" w:hAnsi="Times New Roman"/>
          <w:sz w:val="28"/>
          <w:szCs w:val="28"/>
        </w:rPr>
        <w:t>полугодии</w:t>
      </w:r>
      <w:r w:rsidR="00F31FE1">
        <w:rPr>
          <w:rFonts w:ascii="Times New Roman" w:hAnsi="Times New Roman"/>
          <w:sz w:val="28"/>
          <w:szCs w:val="28"/>
        </w:rPr>
        <w:t xml:space="preserve">   202</w:t>
      </w:r>
      <w:r w:rsidR="00865B6D">
        <w:rPr>
          <w:rFonts w:ascii="Times New Roman" w:hAnsi="Times New Roman"/>
          <w:sz w:val="28"/>
          <w:szCs w:val="28"/>
        </w:rPr>
        <w:t>2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0933D4">
        <w:rPr>
          <w:rFonts w:ascii="Times New Roman" w:hAnsi="Times New Roman"/>
          <w:sz w:val="28"/>
          <w:szCs w:val="28"/>
        </w:rPr>
        <w:t>полугодие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F31FE1">
        <w:rPr>
          <w:rFonts w:ascii="Times New Roman" w:hAnsi="Times New Roman"/>
          <w:sz w:val="28"/>
          <w:szCs w:val="28"/>
        </w:rPr>
        <w:t>202</w:t>
      </w:r>
      <w:r w:rsidR="00865B6D">
        <w:rPr>
          <w:rFonts w:ascii="Times New Roman" w:hAnsi="Times New Roman"/>
          <w:sz w:val="28"/>
          <w:szCs w:val="28"/>
        </w:rPr>
        <w:t>2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F31FE1">
        <w:rPr>
          <w:rFonts w:ascii="Times New Roman" w:hAnsi="Times New Roman"/>
          <w:sz w:val="24"/>
          <w:szCs w:val="28"/>
        </w:rPr>
        <w:t>кации расходов за I</w:t>
      </w:r>
      <w:r w:rsidR="000933D4">
        <w:rPr>
          <w:rFonts w:ascii="Times New Roman" w:hAnsi="Times New Roman"/>
          <w:sz w:val="24"/>
          <w:szCs w:val="28"/>
        </w:rPr>
        <w:t xml:space="preserve"> полугодие </w:t>
      </w:r>
      <w:r w:rsidR="00F31FE1">
        <w:rPr>
          <w:rFonts w:ascii="Times New Roman" w:hAnsi="Times New Roman"/>
          <w:sz w:val="24"/>
          <w:szCs w:val="28"/>
        </w:rPr>
        <w:t xml:space="preserve"> 202</w:t>
      </w:r>
      <w:r w:rsidR="00865B6D">
        <w:rPr>
          <w:rFonts w:ascii="Times New Roman" w:hAnsi="Times New Roman"/>
          <w:sz w:val="24"/>
          <w:szCs w:val="28"/>
        </w:rPr>
        <w:t>2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</w:t>
      </w:r>
      <w:r w:rsidR="000933D4">
        <w:rPr>
          <w:rFonts w:ascii="Times New Roman" w:hAnsi="Times New Roman"/>
          <w:sz w:val="28"/>
          <w:szCs w:val="28"/>
        </w:rPr>
        <w:t xml:space="preserve">полугодие 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F31FE1">
        <w:rPr>
          <w:rFonts w:ascii="Times New Roman" w:hAnsi="Times New Roman"/>
          <w:sz w:val="28"/>
          <w:szCs w:val="28"/>
        </w:rPr>
        <w:t>02</w:t>
      </w:r>
      <w:r w:rsidR="00865B6D">
        <w:rPr>
          <w:rFonts w:ascii="Times New Roman" w:hAnsi="Times New Roman"/>
          <w:sz w:val="28"/>
          <w:szCs w:val="28"/>
        </w:rPr>
        <w:t>2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865B6D" w:rsidRPr="00BD3853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администраций»– </w:t>
      </w:r>
      <w:r w:rsidR="0099319A">
        <w:rPr>
          <w:rFonts w:ascii="Times New Roman" w:hAnsi="Times New Roman"/>
          <w:sz w:val="28"/>
          <w:szCs w:val="28"/>
        </w:rPr>
        <w:t>37,5</w:t>
      </w:r>
      <w:r w:rsidRPr="00BD3853">
        <w:rPr>
          <w:rFonts w:ascii="Times New Roman" w:hAnsi="Times New Roman"/>
          <w:sz w:val="28"/>
          <w:szCs w:val="28"/>
        </w:rPr>
        <w:t>% (</w:t>
      </w:r>
      <w:r w:rsidR="0099319A">
        <w:rPr>
          <w:rFonts w:ascii="Times New Roman" w:hAnsi="Times New Roman"/>
          <w:sz w:val="28"/>
          <w:szCs w:val="28"/>
        </w:rPr>
        <w:t>1172,6</w:t>
      </w:r>
      <w:r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865B6D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-0801 «Культура» -</w:t>
      </w:r>
      <w:r w:rsidR="0099319A">
        <w:rPr>
          <w:rFonts w:ascii="Times New Roman" w:hAnsi="Times New Roman"/>
          <w:sz w:val="28"/>
          <w:szCs w:val="28"/>
        </w:rPr>
        <w:t>28,1</w:t>
      </w:r>
      <w:r w:rsidRPr="00BD3853">
        <w:rPr>
          <w:rFonts w:ascii="Times New Roman" w:hAnsi="Times New Roman"/>
          <w:sz w:val="28"/>
          <w:szCs w:val="28"/>
        </w:rPr>
        <w:t>% (</w:t>
      </w:r>
      <w:r w:rsidR="0099319A">
        <w:rPr>
          <w:rFonts w:ascii="Times New Roman" w:hAnsi="Times New Roman"/>
          <w:sz w:val="28"/>
          <w:szCs w:val="28"/>
        </w:rPr>
        <w:t>877,1</w:t>
      </w:r>
      <w:r w:rsidRPr="00BD385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53">
        <w:rPr>
          <w:rFonts w:ascii="Times New Roman" w:hAnsi="Times New Roman"/>
          <w:sz w:val="28"/>
          <w:szCs w:val="28"/>
        </w:rPr>
        <w:t>рублей);</w:t>
      </w:r>
    </w:p>
    <w:p w:rsidR="00F31FE1" w:rsidRPr="00BD3853" w:rsidRDefault="00F31FE1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B6D">
        <w:rPr>
          <w:rFonts w:ascii="Times New Roman" w:hAnsi="Times New Roman"/>
          <w:sz w:val="28"/>
          <w:szCs w:val="28"/>
        </w:rPr>
        <w:t>1001</w:t>
      </w:r>
      <w:r>
        <w:rPr>
          <w:rFonts w:ascii="Times New Roman" w:hAnsi="Times New Roman"/>
          <w:sz w:val="28"/>
          <w:szCs w:val="28"/>
        </w:rPr>
        <w:t xml:space="preserve"> «</w:t>
      </w:r>
      <w:r w:rsidR="00865B6D">
        <w:rPr>
          <w:rFonts w:ascii="Times New Roman" w:hAnsi="Times New Roman"/>
          <w:sz w:val="28"/>
          <w:szCs w:val="28"/>
        </w:rPr>
        <w:t>Пенсионное обеспечение</w:t>
      </w:r>
      <w:r>
        <w:rPr>
          <w:rFonts w:ascii="Times New Roman" w:hAnsi="Times New Roman"/>
          <w:sz w:val="28"/>
          <w:szCs w:val="28"/>
        </w:rPr>
        <w:t xml:space="preserve">»- </w:t>
      </w:r>
      <w:r w:rsidR="0099319A">
        <w:rPr>
          <w:rFonts w:ascii="Times New Roman" w:hAnsi="Times New Roman"/>
          <w:sz w:val="28"/>
          <w:szCs w:val="28"/>
        </w:rPr>
        <w:t>11,0</w:t>
      </w:r>
      <w:r>
        <w:rPr>
          <w:rFonts w:ascii="Times New Roman" w:hAnsi="Times New Roman"/>
          <w:sz w:val="28"/>
          <w:szCs w:val="28"/>
        </w:rPr>
        <w:t>% (</w:t>
      </w:r>
      <w:r w:rsidR="0099319A">
        <w:rPr>
          <w:rFonts w:ascii="Times New Roman" w:hAnsi="Times New Roman"/>
          <w:sz w:val="28"/>
          <w:szCs w:val="28"/>
        </w:rPr>
        <w:t>343,0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865B6D">
        <w:rPr>
          <w:rFonts w:ascii="Times New Roman" w:hAnsi="Times New Roman"/>
          <w:sz w:val="28"/>
          <w:szCs w:val="28"/>
        </w:rPr>
        <w:t>ублей).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99319A">
        <w:rPr>
          <w:rFonts w:ascii="Times New Roman" w:eastAsia="Times New Roman" w:hAnsi="Times New Roman"/>
          <w:sz w:val="28"/>
          <w:szCs w:val="28"/>
          <w:lang w:eastAsia="ru-RU"/>
        </w:rPr>
        <w:t>1764,4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99319A">
        <w:rPr>
          <w:rFonts w:ascii="Times New Roman" w:eastAsia="Times New Roman" w:hAnsi="Times New Roman"/>
          <w:sz w:val="28"/>
          <w:szCs w:val="28"/>
          <w:lang w:eastAsia="ru-RU"/>
        </w:rPr>
        <w:t>63,8 тыс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3D4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99319A">
        <w:rPr>
          <w:rFonts w:ascii="Times New Roman" w:eastAsia="Times New Roman" w:hAnsi="Times New Roman"/>
          <w:sz w:val="28"/>
          <w:szCs w:val="28"/>
          <w:lang w:eastAsia="ru-RU"/>
        </w:rPr>
        <w:t>56,5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</w:t>
      </w:r>
      <w:r w:rsidR="00865B6D">
        <w:rPr>
          <w:rFonts w:ascii="Times New Roman" w:hAnsi="Times New Roman"/>
          <w:sz w:val="28"/>
          <w:szCs w:val="28"/>
        </w:rPr>
        <w:t>2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65B6D">
        <w:rPr>
          <w:rFonts w:ascii="Times New Roman" w:hAnsi="Times New Roman"/>
          <w:sz w:val="28"/>
          <w:szCs w:val="28"/>
        </w:rPr>
        <w:t>3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</w:t>
      </w:r>
      <w:r w:rsidR="00865B6D">
        <w:rPr>
          <w:rFonts w:ascii="Times New Roman" w:hAnsi="Times New Roman"/>
          <w:sz w:val="28"/>
          <w:szCs w:val="28"/>
        </w:rPr>
        <w:t>4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1A71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C2A42">
        <w:rPr>
          <w:rFonts w:ascii="Times New Roman" w:eastAsia="Times New Roman" w:hAnsi="Times New Roman"/>
          <w:sz w:val="28"/>
          <w:szCs w:val="28"/>
          <w:lang w:eastAsia="ru-RU"/>
        </w:rPr>
        <w:t>3922,1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C2A42">
        <w:rPr>
          <w:rFonts w:ascii="Times New Roman" w:eastAsia="Times New Roman" w:hAnsi="Times New Roman"/>
          <w:sz w:val="28"/>
          <w:szCs w:val="28"/>
          <w:lang w:eastAsia="ru-RU"/>
        </w:rPr>
        <w:t>56,0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униципального образования 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8C2A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1683,5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8C2A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54,0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86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933D4" w:rsidP="0086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F31FE1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42,9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53,1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F31FE1">
              <w:rPr>
                <w:rFonts w:ascii="Times New Roman" w:hAnsi="Times New Roman"/>
              </w:rPr>
              <w:t xml:space="preserve">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A" w:rsidRPr="009F1F75" w:rsidRDefault="008C2A42" w:rsidP="001A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59,7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19,8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F31FE1">
              <w:rPr>
                <w:rFonts w:ascii="Times New Roman" w:hAnsi="Times New Roman"/>
              </w:rPr>
              <w:t>ого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50,6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3,2</w:t>
            </w: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ого сельсовета за I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2 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C764C5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64C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57389" cy="2232454"/>
            <wp:effectExtent l="19050" t="0" r="14811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0933D4">
        <w:rPr>
          <w:rFonts w:ascii="Times New Roman" w:eastAsia="Times New Roman" w:hAnsi="Times New Roman"/>
          <w:sz w:val="24"/>
          <w:szCs w:val="28"/>
          <w:lang w:eastAsia="ru-RU"/>
        </w:rPr>
        <w:t xml:space="preserve">полугодие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 xml:space="preserve"> 202</w:t>
      </w:r>
      <w:r w:rsidR="001A710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362A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764C5" w:rsidRPr="00C764C5">
        <w:rPr>
          <w:rFonts w:ascii="Times New Roman" w:hAnsi="Times New Roman"/>
          <w:sz w:val="28"/>
          <w:szCs w:val="28"/>
        </w:rPr>
        <w:t>«Развитие культуры в муниципальном образовании «Старогородский сельсовет» Дмитриевского района Курской области»</w:t>
      </w:r>
      <w:r w:rsidR="00C764C5" w:rsidRPr="009F1F75">
        <w:rPr>
          <w:rFonts w:ascii="Times New Roman" w:hAnsi="Times New Roman"/>
        </w:rPr>
        <w:t xml:space="preserve">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–</w:t>
      </w:r>
      <w:r w:rsidR="003D469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52,1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22,2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CA47A3">
        <w:rPr>
          <w:rFonts w:ascii="Times New Roman" w:hAnsi="Times New Roman"/>
          <w:sz w:val="28"/>
          <w:szCs w:val="28"/>
        </w:rPr>
        <w:t>полугодия</w:t>
      </w:r>
      <w:r w:rsidR="00316A73">
        <w:rPr>
          <w:rFonts w:ascii="Times New Roman" w:hAnsi="Times New Roman"/>
          <w:sz w:val="28"/>
          <w:szCs w:val="28"/>
        </w:rPr>
        <w:t xml:space="preserve"> 202</w:t>
      </w:r>
      <w:r w:rsidR="00C764C5">
        <w:rPr>
          <w:rFonts w:ascii="Times New Roman" w:hAnsi="Times New Roman"/>
          <w:sz w:val="28"/>
          <w:szCs w:val="28"/>
        </w:rPr>
        <w:t>2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C764C5">
        <w:rPr>
          <w:rFonts w:ascii="Times New Roman" w:hAnsi="Times New Roman"/>
          <w:sz w:val="28"/>
          <w:szCs w:val="28"/>
        </w:rPr>
        <w:t xml:space="preserve">произведенных  расходов над  </w:t>
      </w:r>
      <w:r w:rsidR="00E94BB1">
        <w:rPr>
          <w:rFonts w:ascii="Times New Roman" w:hAnsi="Times New Roman"/>
          <w:sz w:val="28"/>
          <w:szCs w:val="28"/>
        </w:rPr>
        <w:t>полученны</w:t>
      </w:r>
      <w:r w:rsidR="00C764C5">
        <w:rPr>
          <w:rFonts w:ascii="Times New Roman" w:hAnsi="Times New Roman"/>
          <w:sz w:val="28"/>
          <w:szCs w:val="28"/>
        </w:rPr>
        <w:t>ми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</w:t>
      </w:r>
      <w:r w:rsidR="00C764C5">
        <w:rPr>
          <w:rFonts w:ascii="Times New Roman" w:hAnsi="Times New Roman"/>
          <w:sz w:val="28"/>
          <w:szCs w:val="28"/>
        </w:rPr>
        <w:t>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CA47A3">
        <w:rPr>
          <w:rFonts w:ascii="Times New Roman" w:hAnsi="Times New Roman"/>
          <w:sz w:val="28"/>
          <w:szCs w:val="28"/>
        </w:rPr>
        <w:t>228,5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16A73">
        <w:rPr>
          <w:rFonts w:ascii="Times New Roman" w:hAnsi="Times New Roman"/>
          <w:sz w:val="28"/>
          <w:szCs w:val="28"/>
        </w:rPr>
        <w:t xml:space="preserve">за I </w:t>
      </w:r>
      <w:r w:rsidR="00CA47A3">
        <w:rPr>
          <w:rFonts w:ascii="Times New Roman" w:hAnsi="Times New Roman"/>
          <w:sz w:val="28"/>
          <w:szCs w:val="28"/>
        </w:rPr>
        <w:t>полугодие</w:t>
      </w:r>
      <w:r w:rsidR="00316A73">
        <w:rPr>
          <w:rFonts w:ascii="Times New Roman" w:hAnsi="Times New Roman"/>
          <w:sz w:val="28"/>
          <w:szCs w:val="28"/>
        </w:rPr>
        <w:t xml:space="preserve"> 202</w:t>
      </w:r>
      <w:r w:rsidR="00035093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</w:t>
      </w:r>
      <w:r w:rsidR="00035093">
        <w:rPr>
          <w:rFonts w:ascii="Times New Roman" w:hAnsi="Times New Roman"/>
          <w:sz w:val="28"/>
          <w:szCs w:val="28"/>
        </w:rPr>
        <w:t>дефицита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035093">
        <w:rPr>
          <w:rFonts w:ascii="Times New Roman" w:hAnsi="Times New Roman"/>
          <w:sz w:val="28"/>
          <w:szCs w:val="28"/>
        </w:rPr>
        <w:t xml:space="preserve"> </w:t>
      </w:r>
      <w:r w:rsidR="003D469F">
        <w:rPr>
          <w:rFonts w:ascii="Times New Roman" w:hAnsi="Times New Roman"/>
          <w:sz w:val="28"/>
          <w:szCs w:val="28"/>
        </w:rPr>
        <w:t xml:space="preserve">                    228,5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</w:t>
      </w:r>
      <w:r w:rsidR="00035093">
        <w:rPr>
          <w:rFonts w:ascii="Times New Roman" w:hAnsi="Times New Roman"/>
          <w:sz w:val="28"/>
          <w:szCs w:val="28"/>
        </w:rPr>
        <w:t>2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</w:t>
      </w:r>
      <w:r w:rsidR="00035093">
        <w:rPr>
          <w:rFonts w:ascii="Times New Roman" w:hAnsi="Times New Roman"/>
          <w:sz w:val="28"/>
          <w:szCs w:val="28"/>
        </w:rPr>
        <w:t xml:space="preserve">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394 081,96 рублей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165 585,13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228496,83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165585,13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128343,83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77,5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областного бюджета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22,5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37241,30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CA47A3">
        <w:rPr>
          <w:rFonts w:ascii="Times New Roman" w:hAnsi="Times New Roman"/>
          <w:sz w:val="28"/>
          <w:szCs w:val="28"/>
        </w:rPr>
        <w:t>юджет по состоянию на 01.07</w:t>
      </w:r>
      <w:r w:rsidR="00316A73">
        <w:rPr>
          <w:rFonts w:ascii="Times New Roman" w:hAnsi="Times New Roman"/>
          <w:sz w:val="28"/>
          <w:szCs w:val="28"/>
        </w:rPr>
        <w:t>.202</w:t>
      </w:r>
      <w:r w:rsidR="00035093">
        <w:rPr>
          <w:rFonts w:ascii="Times New Roman" w:hAnsi="Times New Roman"/>
          <w:sz w:val="28"/>
          <w:szCs w:val="28"/>
        </w:rPr>
        <w:t>2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035093">
        <w:rPr>
          <w:rFonts w:ascii="Times New Roman" w:hAnsi="Times New Roman"/>
          <w:sz w:val="28"/>
          <w:szCs w:val="28"/>
        </w:rPr>
        <w:t>1497,7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332DE9">
        <w:rPr>
          <w:rFonts w:ascii="Times New Roman" w:hAnsi="Times New Roman"/>
          <w:sz w:val="28"/>
          <w:szCs w:val="28"/>
        </w:rPr>
        <w:t>22,0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8D1110">
        <w:rPr>
          <w:rFonts w:ascii="Times New Roman" w:hAnsi="Times New Roman"/>
          <w:sz w:val="28"/>
          <w:szCs w:val="28"/>
        </w:rPr>
        <w:lastRenderedPageBreak/>
        <w:t>доходов в 2022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332DE9">
        <w:rPr>
          <w:rFonts w:ascii="Times New Roman" w:hAnsi="Times New Roman"/>
          <w:sz w:val="28"/>
          <w:szCs w:val="28"/>
        </w:rPr>
        <w:t>1563,9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332DE9">
        <w:rPr>
          <w:rFonts w:ascii="Times New Roman" w:hAnsi="Times New Roman"/>
          <w:sz w:val="28"/>
          <w:szCs w:val="28"/>
        </w:rPr>
        <w:t>22,9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682C9E">
        <w:rPr>
          <w:rFonts w:ascii="Times New Roman" w:hAnsi="Times New Roman"/>
          <w:sz w:val="28"/>
          <w:szCs w:val="28"/>
        </w:rPr>
        <w:t>полугод</w:t>
      </w:r>
      <w:r w:rsidR="00CA47A3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32DE9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сложился </w:t>
      </w:r>
      <w:r w:rsidR="00332DE9">
        <w:rPr>
          <w:rFonts w:ascii="Times New Roman" w:hAnsi="Times New Roman"/>
          <w:sz w:val="28"/>
          <w:szCs w:val="28"/>
        </w:rPr>
        <w:t>дефицит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682C9E">
        <w:rPr>
          <w:rFonts w:ascii="Times New Roman" w:hAnsi="Times New Roman"/>
          <w:sz w:val="28"/>
          <w:szCs w:val="28"/>
        </w:rPr>
        <w:t>228,5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682C9E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56,0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42,9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A3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933D4" w:rsidRPr="000933D4" w:rsidRDefault="000933D4" w:rsidP="000933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«Старогородский сельсовет» на 2022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BA" w:rsidRDefault="000B13BA" w:rsidP="00820C1C">
      <w:pPr>
        <w:spacing w:after="0" w:line="240" w:lineRule="auto"/>
      </w:pPr>
      <w:r>
        <w:separator/>
      </w:r>
    </w:p>
  </w:endnote>
  <w:endnote w:type="continuationSeparator" w:id="1">
    <w:p w:rsidR="000B13BA" w:rsidRDefault="000B13B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BA" w:rsidRDefault="000B13BA" w:rsidP="00820C1C">
      <w:pPr>
        <w:spacing w:after="0" w:line="240" w:lineRule="auto"/>
      </w:pPr>
      <w:r>
        <w:separator/>
      </w:r>
    </w:p>
  </w:footnote>
  <w:footnote w:type="continuationSeparator" w:id="1">
    <w:p w:rsidR="000B13BA" w:rsidRDefault="000B13B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42" w:rsidRPr="00E973CE" w:rsidRDefault="00953700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8C2A42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8D1110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5093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160"/>
    <w:rsid w:val="000552E9"/>
    <w:rsid w:val="00062837"/>
    <w:rsid w:val="00070455"/>
    <w:rsid w:val="00070D4B"/>
    <w:rsid w:val="00074A97"/>
    <w:rsid w:val="00082D3B"/>
    <w:rsid w:val="00083987"/>
    <w:rsid w:val="0008526B"/>
    <w:rsid w:val="0008690C"/>
    <w:rsid w:val="0009211E"/>
    <w:rsid w:val="0009214A"/>
    <w:rsid w:val="000933D4"/>
    <w:rsid w:val="00093DD1"/>
    <w:rsid w:val="000A1C3D"/>
    <w:rsid w:val="000A261F"/>
    <w:rsid w:val="000A423D"/>
    <w:rsid w:val="000B13BA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0FFF"/>
    <w:rsid w:val="001A6676"/>
    <w:rsid w:val="001A710A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576AD"/>
    <w:rsid w:val="00260D00"/>
    <w:rsid w:val="002618FD"/>
    <w:rsid w:val="00261F0C"/>
    <w:rsid w:val="00262F39"/>
    <w:rsid w:val="00263C6E"/>
    <w:rsid w:val="00266C97"/>
    <w:rsid w:val="00267CB7"/>
    <w:rsid w:val="00272CAF"/>
    <w:rsid w:val="002761F3"/>
    <w:rsid w:val="00280A9F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F03B9"/>
    <w:rsid w:val="002F57F6"/>
    <w:rsid w:val="002F69D8"/>
    <w:rsid w:val="00300B86"/>
    <w:rsid w:val="00301BAA"/>
    <w:rsid w:val="00303BCC"/>
    <w:rsid w:val="003046D3"/>
    <w:rsid w:val="003130EF"/>
    <w:rsid w:val="00313485"/>
    <w:rsid w:val="00316A73"/>
    <w:rsid w:val="00317DAF"/>
    <w:rsid w:val="003221E1"/>
    <w:rsid w:val="00323E8D"/>
    <w:rsid w:val="003321FF"/>
    <w:rsid w:val="0033262F"/>
    <w:rsid w:val="00332DE9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2A53"/>
    <w:rsid w:val="00364383"/>
    <w:rsid w:val="003657A6"/>
    <w:rsid w:val="00365D5C"/>
    <w:rsid w:val="00367BB7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469F"/>
    <w:rsid w:val="003D61CF"/>
    <w:rsid w:val="003D61D5"/>
    <w:rsid w:val="003D6D2E"/>
    <w:rsid w:val="003D7F97"/>
    <w:rsid w:val="003E23B3"/>
    <w:rsid w:val="003E2471"/>
    <w:rsid w:val="003E63F3"/>
    <w:rsid w:val="003E7048"/>
    <w:rsid w:val="003F1805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28E7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D8E"/>
    <w:rsid w:val="00457FE0"/>
    <w:rsid w:val="00460378"/>
    <w:rsid w:val="00460E3F"/>
    <w:rsid w:val="00460EEF"/>
    <w:rsid w:val="0046671F"/>
    <w:rsid w:val="0047062A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3DD7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1D3E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86701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02A2"/>
    <w:rsid w:val="005C28BD"/>
    <w:rsid w:val="005C3797"/>
    <w:rsid w:val="005C4F40"/>
    <w:rsid w:val="005C5DD2"/>
    <w:rsid w:val="005D2C09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0BF5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6397"/>
    <w:rsid w:val="0068267B"/>
    <w:rsid w:val="00682C9E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06F96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2A3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3671"/>
    <w:rsid w:val="00846C2C"/>
    <w:rsid w:val="008571BA"/>
    <w:rsid w:val="0086062E"/>
    <w:rsid w:val="0086194D"/>
    <w:rsid w:val="00862253"/>
    <w:rsid w:val="00865B6D"/>
    <w:rsid w:val="008673F3"/>
    <w:rsid w:val="00867CE9"/>
    <w:rsid w:val="00873066"/>
    <w:rsid w:val="00874A0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C2A42"/>
    <w:rsid w:val="008D1110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53700"/>
    <w:rsid w:val="009600E3"/>
    <w:rsid w:val="00962365"/>
    <w:rsid w:val="00962608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87D18"/>
    <w:rsid w:val="00992125"/>
    <w:rsid w:val="00992BB4"/>
    <w:rsid w:val="0099319A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260F"/>
    <w:rsid w:val="00AC51E1"/>
    <w:rsid w:val="00AC74E1"/>
    <w:rsid w:val="00AC7B8F"/>
    <w:rsid w:val="00AD158D"/>
    <w:rsid w:val="00AD1621"/>
    <w:rsid w:val="00AD2EE8"/>
    <w:rsid w:val="00AD6A8F"/>
    <w:rsid w:val="00AD6E42"/>
    <w:rsid w:val="00AE1087"/>
    <w:rsid w:val="00AE36D0"/>
    <w:rsid w:val="00AE66B4"/>
    <w:rsid w:val="00AF281C"/>
    <w:rsid w:val="00AF6A92"/>
    <w:rsid w:val="00B024C1"/>
    <w:rsid w:val="00B044A0"/>
    <w:rsid w:val="00B069A1"/>
    <w:rsid w:val="00B1185F"/>
    <w:rsid w:val="00B14EA0"/>
    <w:rsid w:val="00B17A23"/>
    <w:rsid w:val="00B33B3A"/>
    <w:rsid w:val="00B35465"/>
    <w:rsid w:val="00B369E9"/>
    <w:rsid w:val="00B4703E"/>
    <w:rsid w:val="00B479A3"/>
    <w:rsid w:val="00B54C3A"/>
    <w:rsid w:val="00B6473D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3919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479BF"/>
    <w:rsid w:val="00C50586"/>
    <w:rsid w:val="00C51109"/>
    <w:rsid w:val="00C5137C"/>
    <w:rsid w:val="00C52A37"/>
    <w:rsid w:val="00C52C9B"/>
    <w:rsid w:val="00C71BBA"/>
    <w:rsid w:val="00C735EE"/>
    <w:rsid w:val="00C73F7E"/>
    <w:rsid w:val="00C764C5"/>
    <w:rsid w:val="00C76A39"/>
    <w:rsid w:val="00C832BD"/>
    <w:rsid w:val="00C85AFD"/>
    <w:rsid w:val="00C9170E"/>
    <w:rsid w:val="00C91710"/>
    <w:rsid w:val="00C9574F"/>
    <w:rsid w:val="00C95942"/>
    <w:rsid w:val="00CA0D5B"/>
    <w:rsid w:val="00CA23BB"/>
    <w:rsid w:val="00CA3A3F"/>
    <w:rsid w:val="00CA47A3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142B"/>
    <w:rsid w:val="00D026A5"/>
    <w:rsid w:val="00D02CD7"/>
    <w:rsid w:val="00D047C8"/>
    <w:rsid w:val="00D1064F"/>
    <w:rsid w:val="00D17331"/>
    <w:rsid w:val="00D20200"/>
    <w:rsid w:val="00D23F8A"/>
    <w:rsid w:val="00D277D6"/>
    <w:rsid w:val="00D27E43"/>
    <w:rsid w:val="00D30CD8"/>
    <w:rsid w:val="00D359AC"/>
    <w:rsid w:val="00D4340B"/>
    <w:rsid w:val="00D43792"/>
    <w:rsid w:val="00D4590E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E66A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1E6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2E21"/>
    <w:rsid w:val="00FC4A20"/>
    <w:rsid w:val="00FD0AD1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307"/>
                  <c:y val="-6.6436207669163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0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75.8</c:v>
                </c:pt>
                <c:pt idx="1">
                  <c:v>24.2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58E-2"/>
          <c:y val="0.83589308345802982"/>
          <c:w val="0.95866197213153648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70906389591438"/>
          <c:y val="5.431486709459593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908926041212635E-2"/>
          <c:y val="0.11067505368334414"/>
          <c:w val="0.96809113626914933"/>
          <c:h val="0.64894815630889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explosion val="75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0125107595368752E-2"/>
                  <c:y val="-1.862384315045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7025"/>
                </c:manualLayout>
              </c:layout>
              <c:showVal val="1"/>
            </c:dLbl>
            <c:dLbl>
              <c:idx val="2"/>
              <c:layout>
                <c:manualLayout>
                  <c:x val="-4.0562027914023087E-2"/>
                  <c:y val="-0.474660159069790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8.6</c:v>
                </c:pt>
                <c:pt idx="1">
                  <c:v>2.2999999999999998</c:v>
                </c:pt>
                <c:pt idx="2">
                  <c:v>89.1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735473790117906"/>
          <c:w val="0.84222026523000415"/>
          <c:h val="0.226452620988209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4456009164936E-2"/>
          <c:y val="0.15781894173124111"/>
          <c:w val="0.72791947858770456"/>
          <c:h val="0.46789387695546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1713041652908389E-2"/>
                  <c:y val="-0.264706104941827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268269882781925E-2"/>
                  <c:y val="-7.1878985004037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5656217726185E-2"/>
                  <c:y val="-6.02858402672030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928674611204791E-2"/>
                  <c:y val="1.948523524288660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61.5</c:v>
                </c:pt>
                <c:pt idx="1">
                  <c:v>5.4</c:v>
                </c:pt>
                <c:pt idx="2">
                  <c:v>31.7</c:v>
                </c:pt>
                <c:pt idx="3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3E-2"/>
          <c:y val="0.59524300868716118"/>
          <c:w val="0.95962112661719001"/>
          <c:h val="0.4038133976094247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4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9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43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0310 "обеспечение пожарной безопасности"</c:v>
                </c:pt>
                <c:pt idx="5">
                  <c:v>0409 "Дорожное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1102 "Охрана семьи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7.5</c:v>
                </c:pt>
                <c:pt idx="1">
                  <c:v>37.5</c:v>
                </c:pt>
                <c:pt idx="2">
                  <c:v>6.4</c:v>
                </c:pt>
                <c:pt idx="3">
                  <c:v>1.2</c:v>
                </c:pt>
                <c:pt idx="4">
                  <c:v>0.1</c:v>
                </c:pt>
                <c:pt idx="5">
                  <c:v>0.5</c:v>
                </c:pt>
                <c:pt idx="6">
                  <c:v>7.6</c:v>
                </c:pt>
                <c:pt idx="7">
                  <c:v>28.1</c:v>
                </c:pt>
                <c:pt idx="8">
                  <c:v>11</c:v>
                </c:pt>
                <c:pt idx="9">
                  <c:v>0.1</c:v>
                </c:pt>
              </c:numCache>
            </c:numRef>
          </c:val>
        </c:ser>
        <c:gapWidth val="100"/>
        <c:axId val="139031680"/>
        <c:axId val="139088256"/>
      </c:barChart>
      <c:catAx>
        <c:axId val="1390316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88256"/>
        <c:crosses val="autoZero"/>
        <c:auto val="1"/>
        <c:lblAlgn val="ctr"/>
        <c:lblOffset val="100"/>
      </c:catAx>
      <c:valAx>
        <c:axId val="139088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85462762803878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16424114328321E-2"/>
          <c:y val="0.17146383734469894"/>
          <c:w val="0.95798357588567151"/>
          <c:h val="0.540875500196187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4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642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285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52.1</c:v>
                </c:pt>
                <c:pt idx="1">
                  <c:v>14.1</c:v>
                </c:pt>
                <c:pt idx="2">
                  <c:v>20.399999999999999</c:v>
                </c:pt>
                <c:pt idx="3">
                  <c:v>13.3</c:v>
                </c:pt>
                <c:pt idx="4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67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17</cp:revision>
  <cp:lastPrinted>2022-07-15T12:08:00Z</cp:lastPrinted>
  <dcterms:created xsi:type="dcterms:W3CDTF">2021-04-30T08:49:00Z</dcterms:created>
  <dcterms:modified xsi:type="dcterms:W3CDTF">2022-07-15T12:10:00Z</dcterms:modified>
</cp:coreProperties>
</file>